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BEF" w:rsidRPr="004A0E7E" w:rsidRDefault="00786BEF" w:rsidP="004A0E7E">
      <w:pPr>
        <w:spacing w:before="100" w:after="100"/>
        <w:contextualSpacing/>
        <w:jc w:val="center"/>
        <w:rPr>
          <w:rFonts w:cstheme="minorHAnsi"/>
          <w:b/>
          <w:sz w:val="28"/>
          <w:szCs w:val="28"/>
        </w:rPr>
      </w:pPr>
      <w:bookmarkStart w:id="0" w:name="_GoBack"/>
      <w:bookmarkEnd w:id="0"/>
      <w:r w:rsidRPr="004A0E7E">
        <w:rPr>
          <w:rFonts w:cstheme="minorHAnsi"/>
          <w:b/>
          <w:sz w:val="28"/>
          <w:szCs w:val="28"/>
        </w:rPr>
        <w:t>Аннотация к рабочей программе</w:t>
      </w:r>
    </w:p>
    <w:p w:rsidR="00786BEF" w:rsidRPr="004A0E7E" w:rsidRDefault="00786BEF" w:rsidP="004A0E7E">
      <w:pPr>
        <w:spacing w:before="100" w:after="100"/>
        <w:contextualSpacing/>
        <w:jc w:val="center"/>
        <w:rPr>
          <w:rFonts w:cstheme="minorHAnsi"/>
          <w:b/>
          <w:bCs/>
          <w:sz w:val="28"/>
          <w:szCs w:val="28"/>
        </w:rPr>
      </w:pPr>
      <w:r w:rsidRPr="004A0E7E">
        <w:rPr>
          <w:rFonts w:cstheme="minorHAnsi"/>
          <w:b/>
          <w:sz w:val="28"/>
          <w:szCs w:val="28"/>
        </w:rPr>
        <w:t>учебного предмета "Математика" (базовый уровень)</w:t>
      </w:r>
    </w:p>
    <w:p w:rsidR="00D35C90" w:rsidRPr="004A0E7E" w:rsidRDefault="00786BEF" w:rsidP="004C7E4B">
      <w:pPr>
        <w:pStyle w:val="a4"/>
        <w:spacing w:before="100" w:after="100"/>
        <w:ind w:firstLine="708"/>
        <w:contextualSpacing/>
        <w:jc w:val="both"/>
        <w:rPr>
          <w:rFonts w:cstheme="minorHAnsi"/>
          <w:sz w:val="24"/>
          <w:szCs w:val="24"/>
        </w:rPr>
      </w:pPr>
      <w:r w:rsidRPr="004A0E7E">
        <w:rPr>
          <w:rFonts w:cstheme="minorHAnsi"/>
          <w:sz w:val="24"/>
          <w:szCs w:val="24"/>
        </w:rPr>
        <w:t>Рабочая программа учебного предмета "Математика" (базовый уровень) обязательной предметной области "Математика и информатика"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4A0E7E">
        <w:rPr>
          <w:rStyle w:val="a9"/>
          <w:rFonts w:cstheme="minorHAnsi"/>
          <w:sz w:val="24"/>
          <w:szCs w:val="24"/>
        </w:rPr>
        <w:footnoteReference w:id="1"/>
      </w:r>
      <w:r w:rsidRPr="004A0E7E">
        <w:rPr>
          <w:rFonts w:cstheme="minorHAnsi"/>
          <w:sz w:val="24"/>
          <w:szCs w:val="24"/>
        </w:rPr>
        <w:t>, федеральной образовательной программы основного общего образования (далее - ФОП ООО)</w:t>
      </w:r>
      <w:r w:rsidR="00D35C90" w:rsidRPr="004A0E7E">
        <w:rPr>
          <w:rFonts w:cstheme="minorHAnsi"/>
          <w:sz w:val="24"/>
          <w:szCs w:val="24"/>
        </w:rPr>
        <w:t xml:space="preserve">. </w:t>
      </w:r>
    </w:p>
    <w:p w:rsidR="00D35C90" w:rsidRPr="004A0E7E" w:rsidRDefault="00D35C90" w:rsidP="004C7E4B">
      <w:pPr>
        <w:pStyle w:val="a4"/>
        <w:spacing w:before="100" w:after="100"/>
        <w:ind w:firstLine="708"/>
        <w:contextualSpacing/>
        <w:jc w:val="both"/>
        <w:rPr>
          <w:rFonts w:cstheme="minorHAnsi"/>
          <w:sz w:val="24"/>
          <w:szCs w:val="24"/>
        </w:rPr>
      </w:pPr>
      <w:r w:rsidRPr="004A0E7E">
        <w:rPr>
          <w:rFonts w:cstheme="minorHAnsi"/>
          <w:sz w:val="24"/>
          <w:szCs w:val="24"/>
        </w:rPr>
        <w:t>В соответствии с ФГОС ООО математика является обязательным учебным предметом на уровне основного общего образования. В 5 - 9 классах математика традиционно изучается в рамках следующих учебных курсов: в 5 - 6 классах - курса "Математика", в 7 - 9 классах -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786BEF" w:rsidRPr="004A0E7E" w:rsidRDefault="00786BEF" w:rsidP="004C7E4B">
      <w:pPr>
        <w:pStyle w:val="a4"/>
        <w:spacing w:before="100" w:after="100"/>
        <w:ind w:firstLine="708"/>
        <w:contextualSpacing/>
        <w:jc w:val="both"/>
        <w:rPr>
          <w:rFonts w:cstheme="minorHAnsi"/>
          <w:sz w:val="24"/>
          <w:szCs w:val="24"/>
        </w:rPr>
      </w:pPr>
      <w:r w:rsidRPr="004A0E7E">
        <w:rPr>
          <w:rFonts w:cstheme="minorHAnsi"/>
          <w:sz w:val="24"/>
          <w:szCs w:val="24"/>
        </w:rPr>
        <w:t>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786BEF" w:rsidRPr="004A0E7E" w:rsidRDefault="00786BEF" w:rsidP="004C7E4B">
      <w:pPr>
        <w:pStyle w:val="a4"/>
        <w:spacing w:before="100" w:after="100"/>
        <w:ind w:firstLine="708"/>
        <w:contextualSpacing/>
        <w:jc w:val="both"/>
        <w:rPr>
          <w:rFonts w:cstheme="minorHAnsi"/>
          <w:color w:val="FF0000"/>
          <w:sz w:val="24"/>
          <w:szCs w:val="24"/>
        </w:rPr>
      </w:pPr>
      <w:r w:rsidRPr="004A0E7E">
        <w:rPr>
          <w:rFonts w:cstheme="minorHAnsi"/>
          <w:sz w:val="24"/>
          <w:szCs w:val="24"/>
        </w:rPr>
        <w:t xml:space="preserve">Рабочая программа разработана группой учителей </w:t>
      </w:r>
      <w:r w:rsidR="00D35C90" w:rsidRPr="004A0E7E">
        <w:rPr>
          <w:rFonts w:cstheme="minorHAnsi"/>
          <w:sz w:val="24"/>
          <w:szCs w:val="24"/>
        </w:rPr>
        <w:t>математики</w:t>
      </w:r>
      <w:r w:rsidRPr="004A0E7E">
        <w:rPr>
          <w:rFonts w:cstheme="minorHAnsi"/>
          <w:sz w:val="24"/>
          <w:szCs w:val="24"/>
        </w:rPr>
        <w:t xml:space="preserve"> в соответствии с положением о рабочих программах и определяет организацию образовательной деятельности учителем в школе по </w:t>
      </w:r>
      <w:r w:rsidR="00110E4C" w:rsidRPr="004A0E7E">
        <w:rPr>
          <w:rFonts w:cstheme="minorHAnsi"/>
          <w:sz w:val="24"/>
          <w:szCs w:val="24"/>
        </w:rPr>
        <w:t>данному</w:t>
      </w:r>
      <w:r w:rsidRPr="004A0E7E">
        <w:rPr>
          <w:rFonts w:cstheme="minorHAnsi"/>
          <w:sz w:val="24"/>
          <w:szCs w:val="24"/>
        </w:rPr>
        <w:t xml:space="preserve"> учебному предмету.</w:t>
      </w:r>
    </w:p>
    <w:p w:rsidR="00786BEF" w:rsidRPr="004A0E7E" w:rsidRDefault="00786BEF"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Рабочая программа учебного предмета </w:t>
      </w:r>
      <w:r w:rsidR="00D35C90" w:rsidRPr="004A0E7E">
        <w:rPr>
          <w:rFonts w:cstheme="minorHAnsi"/>
          <w:sz w:val="24"/>
          <w:szCs w:val="24"/>
        </w:rPr>
        <w:t xml:space="preserve">"Математика" (базовый уровень) </w:t>
      </w:r>
      <w:r w:rsidRPr="004A0E7E">
        <w:rPr>
          <w:rFonts w:cstheme="minorHAnsi"/>
          <w:sz w:val="24"/>
          <w:szCs w:val="24"/>
        </w:rPr>
        <w:t>является частью ООП ООО, определяющей:</w:t>
      </w:r>
    </w:p>
    <w:p w:rsidR="00786BEF" w:rsidRPr="004A0E7E" w:rsidRDefault="00786BEF"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 планируемые результаты освоения учебного предмета </w:t>
      </w:r>
      <w:r w:rsidR="00D35C90" w:rsidRPr="004A0E7E">
        <w:rPr>
          <w:rFonts w:cstheme="minorHAnsi"/>
          <w:sz w:val="24"/>
          <w:szCs w:val="24"/>
        </w:rPr>
        <w:t>"Математика" (базовый уровень):</w:t>
      </w:r>
    </w:p>
    <w:p w:rsidR="00786BEF" w:rsidRPr="004A0E7E" w:rsidRDefault="00786BEF" w:rsidP="004C7E4B">
      <w:pPr>
        <w:pStyle w:val="a4"/>
        <w:spacing w:before="100" w:after="100"/>
        <w:contextualSpacing/>
        <w:jc w:val="both"/>
        <w:rPr>
          <w:rFonts w:cstheme="minorHAnsi"/>
          <w:sz w:val="24"/>
          <w:szCs w:val="24"/>
        </w:rPr>
      </w:pPr>
      <w:r w:rsidRPr="004A0E7E">
        <w:rPr>
          <w:rFonts w:cstheme="minorHAnsi"/>
          <w:sz w:val="24"/>
          <w:szCs w:val="24"/>
        </w:rPr>
        <w:t xml:space="preserve"> (личностные, </w:t>
      </w:r>
      <w:proofErr w:type="spellStart"/>
      <w:r w:rsidRPr="004A0E7E">
        <w:rPr>
          <w:rFonts w:cstheme="minorHAnsi"/>
          <w:sz w:val="24"/>
          <w:szCs w:val="24"/>
        </w:rPr>
        <w:t>метапредметные</w:t>
      </w:r>
      <w:proofErr w:type="spellEnd"/>
      <w:r w:rsidRPr="004A0E7E">
        <w:rPr>
          <w:rFonts w:cstheme="minorHAnsi"/>
          <w:sz w:val="24"/>
          <w:szCs w:val="24"/>
        </w:rPr>
        <w:t xml:space="preserve"> и предметные);</w:t>
      </w:r>
    </w:p>
    <w:p w:rsidR="00786BEF" w:rsidRPr="004A0E7E" w:rsidRDefault="00786BEF"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 содержание учебного предмета </w:t>
      </w:r>
      <w:r w:rsidR="00D35C90" w:rsidRPr="004A0E7E">
        <w:rPr>
          <w:rFonts w:cstheme="minorHAnsi"/>
          <w:sz w:val="24"/>
          <w:szCs w:val="24"/>
        </w:rPr>
        <w:t>"Математика" (базовый уровень);</w:t>
      </w:r>
    </w:p>
    <w:p w:rsidR="00110E4C" w:rsidRPr="004C7E4B" w:rsidRDefault="00110E4C"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-тематическое планирование, в том числе с учетом рабочей программы воспитания </w:t>
      </w:r>
      <w:r w:rsidRPr="004A0E7E">
        <w:rPr>
          <w:rFonts w:cstheme="minorHAnsi"/>
          <w:color w:val="000000"/>
          <w:sz w:val="24"/>
          <w:szCs w:val="24"/>
        </w:rPr>
        <w:t xml:space="preserve">с указанием количества академических часов, отводимых на освоение каждой темы учебного </w:t>
      </w:r>
      <w:proofErr w:type="gramStart"/>
      <w:r w:rsidRPr="004A0E7E">
        <w:rPr>
          <w:rFonts w:cstheme="minorHAnsi"/>
          <w:color w:val="000000"/>
          <w:sz w:val="24"/>
          <w:szCs w:val="24"/>
        </w:rPr>
        <w:t>предмета</w:t>
      </w:r>
      <w:r w:rsidRPr="004A0E7E">
        <w:rPr>
          <w:rFonts w:cstheme="minorHAnsi"/>
          <w:sz w:val="24"/>
          <w:szCs w:val="24"/>
        </w:rPr>
        <w:t xml:space="preserve">  Математика</w:t>
      </w:r>
      <w:proofErr w:type="gramEnd"/>
      <w:r w:rsidRPr="004A0E7E">
        <w:rPr>
          <w:rFonts w:cstheme="minorHAnsi"/>
          <w:sz w:val="24"/>
          <w:szCs w:val="24"/>
        </w:rPr>
        <w:t>" (базовый уровень).</w:t>
      </w:r>
    </w:p>
    <w:p w:rsidR="00110E4C" w:rsidRPr="004A0E7E" w:rsidRDefault="00110E4C" w:rsidP="004C7E4B">
      <w:pPr>
        <w:pStyle w:val="a4"/>
        <w:spacing w:before="100" w:after="100"/>
        <w:ind w:firstLine="708"/>
        <w:contextualSpacing/>
        <w:jc w:val="both"/>
        <w:rPr>
          <w:rFonts w:cstheme="minorHAnsi"/>
          <w:sz w:val="24"/>
          <w:szCs w:val="24"/>
        </w:rPr>
      </w:pPr>
      <w:r w:rsidRPr="004A0E7E">
        <w:rPr>
          <w:rFonts w:cstheme="minorHAnsi"/>
          <w:sz w:val="24"/>
          <w:szCs w:val="24"/>
        </w:rPr>
        <w:t xml:space="preserve">Рабочая программа </w:t>
      </w:r>
      <w:r w:rsidRPr="004A0E7E">
        <w:rPr>
          <w:rFonts w:cstheme="minorHAnsi"/>
          <w:b/>
          <w:sz w:val="24"/>
          <w:szCs w:val="24"/>
        </w:rPr>
        <w:t xml:space="preserve">учебного предмета </w:t>
      </w:r>
      <w:proofErr w:type="spellStart"/>
      <w:proofErr w:type="gramStart"/>
      <w:r w:rsidRPr="004A0E7E">
        <w:rPr>
          <w:rFonts w:cstheme="minorHAnsi"/>
          <w:color w:val="000000"/>
          <w:sz w:val="24"/>
          <w:szCs w:val="24"/>
        </w:rPr>
        <w:t>предмета</w:t>
      </w:r>
      <w:proofErr w:type="spellEnd"/>
      <w:r w:rsidRPr="004A0E7E">
        <w:rPr>
          <w:rFonts w:cstheme="minorHAnsi"/>
          <w:sz w:val="24"/>
          <w:szCs w:val="24"/>
        </w:rPr>
        <w:t xml:space="preserve">  "</w:t>
      </w:r>
      <w:proofErr w:type="gramEnd"/>
      <w:r w:rsidRPr="004A0E7E">
        <w:rPr>
          <w:rFonts w:cstheme="minorHAnsi"/>
          <w:sz w:val="24"/>
          <w:szCs w:val="24"/>
        </w:rPr>
        <w:t>Математика" (базовый уровень)</w:t>
      </w:r>
    </w:p>
    <w:p w:rsidR="00110E4C" w:rsidRPr="004A0E7E" w:rsidRDefault="00110E4C" w:rsidP="004C7E4B">
      <w:pPr>
        <w:pStyle w:val="a4"/>
        <w:spacing w:before="100" w:after="100"/>
        <w:ind w:firstLine="708"/>
        <w:contextualSpacing/>
        <w:jc w:val="both"/>
        <w:rPr>
          <w:rFonts w:cstheme="minorHAnsi"/>
          <w:sz w:val="24"/>
          <w:szCs w:val="24"/>
        </w:rPr>
      </w:pPr>
      <w:r w:rsidRPr="004A0E7E">
        <w:rPr>
          <w:rFonts w:cstheme="minorHAnsi"/>
          <w:sz w:val="24"/>
          <w:szCs w:val="24"/>
        </w:rPr>
        <w:t xml:space="preserve">-рассмотрена на методическом совете школы протокол №1 от 25.08.2023г; </w:t>
      </w:r>
    </w:p>
    <w:p w:rsidR="00110E4C" w:rsidRPr="004A0E7E" w:rsidRDefault="00110E4C" w:rsidP="004C7E4B">
      <w:pPr>
        <w:pStyle w:val="a4"/>
        <w:spacing w:before="100" w:after="100"/>
        <w:ind w:firstLine="708"/>
        <w:contextualSpacing/>
        <w:jc w:val="both"/>
        <w:rPr>
          <w:rFonts w:cstheme="minorHAnsi"/>
          <w:sz w:val="24"/>
          <w:szCs w:val="24"/>
          <w:u w:val="single"/>
        </w:rPr>
      </w:pPr>
      <w:r w:rsidRPr="004A0E7E">
        <w:rPr>
          <w:rFonts w:cstheme="minorHAnsi"/>
          <w:sz w:val="24"/>
          <w:szCs w:val="24"/>
        </w:rPr>
        <w:t xml:space="preserve">-согласована с заместителем директора по учебно-воспитательной работе </w:t>
      </w:r>
      <w:r w:rsidRPr="004A0E7E">
        <w:rPr>
          <w:rFonts w:cstheme="minorHAnsi"/>
          <w:sz w:val="24"/>
          <w:szCs w:val="24"/>
          <w:u w:val="single"/>
        </w:rPr>
        <w:t>/</w:t>
      </w:r>
      <w:r w:rsidRPr="004A0E7E">
        <w:rPr>
          <w:rFonts w:cstheme="minorHAnsi"/>
          <w:sz w:val="24"/>
          <w:szCs w:val="24"/>
        </w:rPr>
        <w:t xml:space="preserve">дата </w:t>
      </w:r>
      <w:r w:rsidRPr="004A0E7E">
        <w:rPr>
          <w:rFonts w:cstheme="minorHAnsi"/>
          <w:sz w:val="24"/>
          <w:szCs w:val="24"/>
          <w:u w:val="single"/>
        </w:rPr>
        <w:t>25.08 2023г./;</w:t>
      </w:r>
    </w:p>
    <w:p w:rsidR="00110E4C" w:rsidRPr="004A0E7E" w:rsidRDefault="00110E4C" w:rsidP="004C7E4B">
      <w:pPr>
        <w:pStyle w:val="a4"/>
        <w:spacing w:before="100" w:after="100"/>
        <w:ind w:firstLine="708"/>
        <w:contextualSpacing/>
        <w:rPr>
          <w:rFonts w:cstheme="minorHAnsi"/>
          <w:sz w:val="24"/>
          <w:szCs w:val="24"/>
        </w:rPr>
      </w:pPr>
      <w:r w:rsidRPr="004A0E7E">
        <w:rPr>
          <w:rFonts w:cstheme="minorHAnsi"/>
          <w:b/>
          <w:sz w:val="24"/>
          <w:szCs w:val="24"/>
        </w:rPr>
        <w:t>-</w:t>
      </w:r>
      <w:r w:rsidRPr="004A0E7E">
        <w:rPr>
          <w:rFonts w:cstheme="minorHAnsi"/>
          <w:sz w:val="24"/>
          <w:szCs w:val="24"/>
        </w:rPr>
        <w:t>принята в составе ООП ООО решением педагогического совета /протокол №1 от 28.09.2023г/</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B47A68"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Р</w:t>
      </w:r>
      <w:r w:rsidR="00327C23" w:rsidRPr="004A0E7E">
        <w:rPr>
          <w:rFonts w:cstheme="minorHAnsi"/>
          <w:b/>
          <w:bCs/>
          <w:sz w:val="28"/>
          <w:szCs w:val="28"/>
        </w:rPr>
        <w:t>абочая программа по учебному предмету "Математика" (базовый уровень).</w:t>
      </w:r>
    </w:p>
    <w:p w:rsidR="00130713" w:rsidRPr="00130713" w:rsidRDefault="00B47A68" w:rsidP="00434E2A">
      <w:pPr>
        <w:pStyle w:val="a6"/>
        <w:widowControl w:val="0"/>
        <w:numPr>
          <w:ilvl w:val="0"/>
          <w:numId w:val="1"/>
        </w:numPr>
        <w:tabs>
          <w:tab w:val="left" w:pos="993"/>
        </w:tabs>
        <w:autoSpaceDE w:val="0"/>
        <w:autoSpaceDN w:val="0"/>
        <w:adjustRightInd w:val="0"/>
        <w:spacing w:before="240"/>
        <w:ind w:left="0" w:firstLine="567"/>
        <w:jc w:val="both"/>
        <w:rPr>
          <w:rFonts w:cstheme="minorHAnsi"/>
          <w:sz w:val="28"/>
          <w:szCs w:val="28"/>
        </w:rPr>
      </w:pPr>
      <w:r w:rsidRPr="00130713">
        <w:rPr>
          <w:rFonts w:cstheme="minorHAnsi"/>
          <w:sz w:val="28"/>
          <w:szCs w:val="28"/>
        </w:rPr>
        <w:t>Р</w:t>
      </w:r>
      <w:r w:rsidR="00327C23" w:rsidRPr="00130713">
        <w:rPr>
          <w:rFonts w:cstheme="minorHAnsi"/>
          <w:sz w:val="28"/>
          <w:szCs w:val="28"/>
        </w:rPr>
        <w:t xml:space="preserve">абочая программа по учебному предмету "Математика" (базовый уровень) (предметная область "Математика и информатика") (далее </w:t>
      </w:r>
      <w:r w:rsidR="00327C23" w:rsidRPr="00130713">
        <w:rPr>
          <w:rFonts w:cstheme="minorHAnsi"/>
          <w:sz w:val="28"/>
          <w:szCs w:val="28"/>
        </w:rPr>
        <w:lastRenderedPageBreak/>
        <w:t>соответственно - программа по математике, математика) включает</w:t>
      </w:r>
      <w:r w:rsidR="004A0E7E" w:rsidRPr="00130713">
        <w:rPr>
          <w:rFonts w:cstheme="minorHAnsi"/>
          <w:sz w:val="28"/>
          <w:szCs w:val="28"/>
        </w:rPr>
        <w:t>:</w:t>
      </w:r>
      <w:r w:rsidR="00327C23" w:rsidRPr="00130713">
        <w:rPr>
          <w:rFonts w:cstheme="minorHAnsi"/>
          <w:sz w:val="28"/>
          <w:szCs w:val="28"/>
        </w:rPr>
        <w:t xml:space="preserve"> </w:t>
      </w:r>
    </w:p>
    <w:p w:rsidR="0013071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327C23" w:rsidRPr="00130713">
        <w:rPr>
          <w:rFonts w:cstheme="minorHAnsi"/>
          <w:sz w:val="28"/>
          <w:szCs w:val="28"/>
        </w:rPr>
        <w:t xml:space="preserve">пояснительную записку, </w:t>
      </w:r>
    </w:p>
    <w:p w:rsidR="0013071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327C23" w:rsidRPr="00130713">
        <w:rPr>
          <w:rFonts w:cstheme="minorHAnsi"/>
          <w:sz w:val="28"/>
          <w:szCs w:val="28"/>
        </w:rPr>
        <w:t xml:space="preserve">содержание обучения, </w:t>
      </w:r>
    </w:p>
    <w:p w:rsidR="0013071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327C23" w:rsidRPr="00130713">
        <w:rPr>
          <w:rFonts w:cstheme="minorHAnsi"/>
          <w:sz w:val="28"/>
          <w:szCs w:val="28"/>
        </w:rPr>
        <w:t xml:space="preserve">планируемые результаты освоения программы </w:t>
      </w:r>
      <w:r w:rsidR="00434E2A" w:rsidRPr="00130713">
        <w:rPr>
          <w:rFonts w:cstheme="minorHAnsi"/>
          <w:sz w:val="28"/>
          <w:szCs w:val="28"/>
        </w:rPr>
        <w:t>по учебному предмету "Математика" (базовый -уровень)</w:t>
      </w:r>
      <w:r w:rsidR="00B47A68" w:rsidRPr="00130713">
        <w:rPr>
          <w:rFonts w:cstheme="minorHAnsi"/>
          <w:sz w:val="28"/>
          <w:szCs w:val="28"/>
        </w:rPr>
        <w:t xml:space="preserve">, </w:t>
      </w:r>
    </w:p>
    <w:p w:rsidR="00327C2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B47A68" w:rsidRPr="00130713">
        <w:rPr>
          <w:rFonts w:cstheme="minorHAnsi"/>
          <w:sz w:val="28"/>
          <w:szCs w:val="28"/>
        </w:rPr>
        <w:t>тематическое планирование.</w:t>
      </w:r>
    </w:p>
    <w:p w:rsidR="00434E2A" w:rsidRPr="008976BE"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130713">
        <w:rPr>
          <w:rFonts w:cstheme="minorHAnsi"/>
        </w:rPr>
        <w:t>по учебному предмету "Математика" (базовый -</w:t>
      </w:r>
      <w:r>
        <w:rPr>
          <w:rFonts w:cstheme="minorHAnsi"/>
        </w:rPr>
        <w:t>уровень)</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434E2A" w:rsidRPr="008976BE"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130713">
        <w:rPr>
          <w:rFonts w:cstheme="minorHAnsi"/>
        </w:rPr>
        <w:t xml:space="preserve">по учебному предмету "Математика" (базовый -уровень) </w:t>
      </w:r>
      <w:r w:rsidRPr="008976BE">
        <w:rPr>
          <w:rFonts w:asciiTheme="minorHAnsi" w:hAnsiTheme="minorHAnsi" w:cstheme="minorHAnsi"/>
        </w:rPr>
        <w:t>с учётом возрастных особенностей обучающихся.</w:t>
      </w:r>
    </w:p>
    <w:p w:rsidR="00434E2A" w:rsidRPr="008976BE"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130713">
        <w:rPr>
          <w:rFonts w:cstheme="minorHAnsi"/>
        </w:rPr>
        <w:t xml:space="preserve">по учебному предмету "Математика" (базовый -уровень) </w:t>
      </w:r>
      <w:r w:rsidRPr="008976BE">
        <w:rPr>
          <w:rFonts w:asciiTheme="minorHAnsi" w:hAnsiTheme="minorHAnsi" w:cstheme="minorHAnsi"/>
        </w:rPr>
        <w:t xml:space="preserve">включают личностные, </w:t>
      </w:r>
      <w:proofErr w:type="spellStart"/>
      <w:r w:rsidRPr="008976BE">
        <w:rPr>
          <w:rFonts w:asciiTheme="minorHAnsi" w:hAnsiTheme="minorHAnsi" w:cstheme="minorHAnsi"/>
        </w:rPr>
        <w:t>метапредметные</w:t>
      </w:r>
      <w:proofErr w:type="spellEnd"/>
      <w:r w:rsidRPr="008976BE">
        <w:rPr>
          <w:rFonts w:asciiTheme="minorHAnsi" w:hAnsiTheme="minorHAnsi" w:cstheme="minorHAnsi"/>
        </w:rPr>
        <w:t xml:space="preserve">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434E2A" w:rsidRPr="00EB0505"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Pr="00130713">
        <w:rPr>
          <w:rFonts w:cstheme="minorHAnsi"/>
        </w:rPr>
        <w:t>по учебному предмету "Математика" (базовый -</w:t>
      </w:r>
      <w:r>
        <w:rPr>
          <w:rFonts w:cstheme="minorHAnsi"/>
        </w:rPr>
        <w:t>уровень)</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2.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2.1. Программа по математике для обучающихся 5 - 9 классов разработана на основе ФГОС ООО</w:t>
      </w:r>
      <w:r w:rsidR="00E36CBE">
        <w:rPr>
          <w:rFonts w:cstheme="minorHAnsi"/>
          <w:sz w:val="28"/>
          <w:szCs w:val="28"/>
        </w:rPr>
        <w:t xml:space="preserve"> с учётом ФОП ООО</w:t>
      </w:r>
      <w:r w:rsidRPr="004A0E7E">
        <w:rPr>
          <w:rFonts w:cstheme="minorHAnsi"/>
          <w:sz w:val="28"/>
          <w:szCs w:val="28"/>
        </w:rPr>
        <w:t xml:space="preserve">. В программе по математике учтены идеи и положения </w:t>
      </w:r>
      <w:hyperlink r:id="rId7" w:history="1">
        <w:r w:rsidRPr="004A0E7E">
          <w:rPr>
            <w:rFonts w:cstheme="minorHAnsi"/>
            <w:color w:val="0000FF"/>
            <w:sz w:val="28"/>
            <w:szCs w:val="28"/>
            <w:u w:val="single"/>
          </w:rPr>
          <w:t>концепции</w:t>
        </w:r>
      </w:hyperlink>
      <w:r w:rsidRPr="004A0E7E">
        <w:rPr>
          <w:rFonts w:cstheme="minorHAnsi"/>
          <w:sz w:val="28"/>
          <w:szCs w:val="28"/>
        </w:rPr>
        <w:t xml:space="preserve"> развития математического образования в Российской Федерации.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2.2. Предметом математики являются фундаментальные структуры нашего мира -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Математические знания обеспечивают понимание принципов устройства и использования современной техники, восприятие и интерпретацию социальной, экономической, политической информации, дают возможность выполнять расчеты и составлять алгоритмы, находить и применять формулы, владеть практическими приемами геометрических измерений и построений, читать информацию, представленную в виде таблиц, диаграмм и графиков, жить в условиях неопределенности и понимать вероятностный характер случайных событий.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2.3. Изучение математики формирует у обучающихся математический стиль мышления, проявляющийся в определенных умственных навыках. Обучающиеся осваивают такие приемы и методы мышления, как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Изучение математики обеспечивает формирование алгоритмической компоненты мышления и воспитание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творческая и прикладная стороны мышления.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2.4. Обучение математике дает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2.5. При изучении математики осуществляется общее знакомство с методами познания действительности, представлениями о предмете и методах математики, их отличии от методов других естественных и гуманитарных наук, об особенностях применения математики для решения научных и прикладных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2.6. Приоритетными целями обучения математике в 5 - 9 классах являются: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формирование функциональной математической грамотности: умения распознавать проявления математических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2.7. Основные линии содержания программы по математике в 5 - 9 классах: "Числа и вычисления", "Алгебра" </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Содержание программы по математике, распределенное по годам обучения, структурировано таким образом, чтобы ко всем основным, принципиальным вопросам обучающиеся обращались неоднократно, чтобы овладение математическими понятиями и навыками осуществлялось последовательно и поступательно, с соблюдением принципа преемственности, а новые знания включались в общую систему математических представлений обучающихся, расширяя и углубляя ее, образуя прочные множественные связи.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2.8. В соответствии с ФГОС ООО математика является обязательным учебным предметом на уровне основного общего образования. В 5 - 9 классах математика традиционно изучается в рамках следующих учебных курсов: в 5 - 6 классах - курса "Математика", в 7 - 9 классах -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2.9. Общее число часов, рекомендованных для изучения математики (базовый уровень) на уровне основного общего образования - 952 часа: в 5 классе - 170 часов (5 часов в неделю), в 6 классе - 170 часов (5 часов в неделю), в 7 классе - 204 часа (6 часов в неделю), в 8 классе - 204 часа (6 часов в неделю), в 9 классе - 204 часа (6 часов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3. Изучение математики на уровне основного общего образования направлено на достижение обучающимися личностных, </w:t>
      </w:r>
      <w:proofErr w:type="spellStart"/>
      <w:r w:rsidRPr="004A0E7E">
        <w:rPr>
          <w:rFonts w:cstheme="minorHAnsi"/>
          <w:sz w:val="28"/>
          <w:szCs w:val="28"/>
        </w:rPr>
        <w:t>метапредметных</w:t>
      </w:r>
      <w:proofErr w:type="spellEnd"/>
      <w:r w:rsidRPr="004A0E7E">
        <w:rPr>
          <w:rFonts w:cstheme="minorHAnsi"/>
          <w:sz w:val="28"/>
          <w:szCs w:val="28"/>
        </w:rPr>
        <w:t xml:space="preserve"> и предметных образовательных результатов освоения учебного предмета.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3.1. Личностные результаты освоения программы по математике характеризуются: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1) патриотическое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 гражданское и духовно-нравственное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ученого;</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 трудовое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учетом личных интересов и общественных потребностей;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 эстетическое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 ценности научного познания: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ее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 физическое воспитание, формирование культуры здоровья и эмоционального благополучия: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4A0E7E">
        <w:rPr>
          <w:rFonts w:cstheme="minorHAnsi"/>
          <w:sz w:val="28"/>
          <w:szCs w:val="28"/>
        </w:rPr>
        <w:t>сформированностью</w:t>
      </w:r>
      <w:proofErr w:type="spellEnd"/>
      <w:r w:rsidRPr="004A0E7E">
        <w:rPr>
          <w:rFonts w:cstheme="minorHAnsi"/>
          <w:sz w:val="28"/>
          <w:szCs w:val="28"/>
        </w:rPr>
        <w:t xml:space="preserve"> навыка рефлексии, признанием своего права на ошибку и такого же права другого человека;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 экологическое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8) адаптация к изменяющимся условиям социальной и природной среды: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готовностью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необходимостью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w:t>
      </w:r>
      <w:r w:rsidRPr="004A0E7E">
        <w:rPr>
          <w:rFonts w:cstheme="minorHAnsi"/>
          <w:sz w:val="28"/>
          <w:szCs w:val="28"/>
        </w:rPr>
        <w:lastRenderedPageBreak/>
        <w:t>формировать опыт.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3.2. В результате освоения программы по математике на уровне основного общего образования у обучающегося будут сформированы </w:t>
      </w:r>
      <w:proofErr w:type="spellStart"/>
      <w:r w:rsidRPr="004A0E7E">
        <w:rPr>
          <w:rFonts w:cstheme="minorHAnsi"/>
          <w:sz w:val="28"/>
          <w:szCs w:val="28"/>
        </w:rPr>
        <w:t>метапредметные</w:t>
      </w:r>
      <w:proofErr w:type="spellEnd"/>
      <w:r w:rsidRPr="004A0E7E">
        <w:rPr>
          <w:rFonts w:cstheme="minorHAnsi"/>
          <w:sz w:val="28"/>
          <w:szCs w:val="28"/>
        </w:rPr>
        <w:t xml:space="preserve"> результаты,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3.2.1. Универсальные познавательные действия обеспечивают формирование </w:t>
      </w:r>
      <w:proofErr w:type="gramStart"/>
      <w:r w:rsidRPr="004A0E7E">
        <w:rPr>
          <w:rFonts w:cstheme="minorHAnsi"/>
          <w:sz w:val="28"/>
          <w:szCs w:val="28"/>
        </w:rPr>
        <w:t>базовых когнитивных процессов</w:t>
      </w:r>
      <w:proofErr w:type="gramEnd"/>
      <w:r w:rsidRPr="004A0E7E">
        <w:rPr>
          <w:rFonts w:cstheme="minorHAnsi"/>
          <w:sz w:val="28"/>
          <w:szCs w:val="28"/>
        </w:rPr>
        <w:t xml:space="preserve"> обучающихся (освоение методов познания окружающего мира, применение логических, исследовательских операций, умений работать с информацией).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3.2.2. У обучающегося будут сформированы следующие базовые логические действия как часть универсальных познавательных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воспринимать, формулировать и преобразовывать суждения: утвердительные и отрицательные, единичные, частные и общие, условные;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выводы с использованием законов логики, дедуктивных и индуктивных умозаключений, умозаключений по аналогии;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4A0E7E">
        <w:rPr>
          <w:rFonts w:cstheme="minorHAnsi"/>
          <w:sz w:val="28"/>
          <w:szCs w:val="28"/>
        </w:rPr>
        <w:t>контрпримеры</w:t>
      </w:r>
      <w:proofErr w:type="spellEnd"/>
      <w:r w:rsidRPr="004A0E7E">
        <w:rPr>
          <w:rFonts w:cstheme="minorHAnsi"/>
          <w:sz w:val="28"/>
          <w:szCs w:val="28"/>
        </w:rPr>
        <w:t>, обосновывать собственные рассуждения;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3.2.3. У обучающегося будут сформированы следующие базовые исследовательские действия как часть универсальных познавательных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самостоятельно формулировать обобщения и выводы по результатам проведенного наблюдения, исследования, оценивать достоверность полученных </w:t>
      </w:r>
      <w:r w:rsidRPr="004A0E7E">
        <w:rPr>
          <w:rFonts w:cstheme="minorHAnsi"/>
          <w:sz w:val="28"/>
          <w:szCs w:val="28"/>
        </w:rPr>
        <w:lastRenderedPageBreak/>
        <w:t>результатов, выводов и обобщений;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прогнозировать возможное развитие процесса, а также выдвигать предположения о его развитии в новых условиях.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3.2.4. У обучающегося будут сформированы умения работать с информацией как часть универсальных познавательных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выявлять недостаточность и избыточность информации, данных, необходимых для решения задачи;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выбирать, анализировать, систематизировать и интерпретировать информацию различных видов и форм представления;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выбирать форму представления информации и иллюстрировать решаемые задачи схемами, диаграммами, иной графикой и их комбинациями;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оценивать надежность информации по критериям, предложенным учителем или сформулированным самостоятельно.</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3.2.5. Универсальные коммуникативные действия обеспечивают </w:t>
      </w:r>
      <w:proofErr w:type="spellStart"/>
      <w:r w:rsidRPr="004A0E7E">
        <w:rPr>
          <w:rFonts w:cstheme="minorHAnsi"/>
          <w:sz w:val="28"/>
          <w:szCs w:val="28"/>
        </w:rPr>
        <w:t>сформированность</w:t>
      </w:r>
      <w:proofErr w:type="spellEnd"/>
      <w:r w:rsidRPr="004A0E7E">
        <w:rPr>
          <w:rFonts w:cstheme="minorHAnsi"/>
          <w:sz w:val="28"/>
          <w:szCs w:val="28"/>
        </w:rPr>
        <w:t xml:space="preserve"> социальных навыков обучающихся.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3.2.6. У обучающегося будут сформированы умения общения как часть универсальных коммуникативных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и полученным результатам;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3.2.7. У обучающегося будут сформированы умения сотрудничества как часть универсальных коммуникативных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использовать преимущества командной и индивидуальной работы при решении учебных математических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человек;</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3.2.8. Универсальные регулятивные действия обеспечивают формирование смысловых установок и жизненных навыков личности.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3.2.9. У обучающегося будут сформированы умения самоорганизации как часть универсальных регулятивных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самостоятельно составлять план, алгоритм решения задачи (или его часть),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3.2.10. У обучающегося будут сформированы умения самоконтроля как часть универсальных регулятивных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способами самопроверки, самоконтроля процесса и результата решения математической задачи;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оценивать соответствие результата деятельности поставленной цели и условиям, объяснять причины достижения или </w:t>
      </w:r>
      <w:proofErr w:type="spellStart"/>
      <w:r w:rsidRPr="004A0E7E">
        <w:rPr>
          <w:rFonts w:cstheme="minorHAnsi"/>
          <w:sz w:val="28"/>
          <w:szCs w:val="28"/>
        </w:rPr>
        <w:t>недостижения</w:t>
      </w:r>
      <w:proofErr w:type="spellEnd"/>
      <w:r w:rsidRPr="004A0E7E">
        <w:rPr>
          <w:rFonts w:cstheme="minorHAnsi"/>
          <w:sz w:val="28"/>
          <w:szCs w:val="28"/>
        </w:rPr>
        <w:t xml:space="preserve"> цели, находить ошибку, давать оценку приобретенному опыту.</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3.3. Предметные результаты освоения программы по математике представлены по годам обучения в рамках отдельных учебных курсов: в 5 - 6 классах - курса "Математика", в 7 - 9 классах - курсов "Алгебра", "Геометрия", "Вероятность и статистика".</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4. </w:t>
      </w:r>
      <w:r w:rsidR="00220243" w:rsidRPr="004A0E7E">
        <w:rPr>
          <w:rFonts w:cstheme="minorHAnsi"/>
          <w:b/>
          <w:bCs/>
          <w:sz w:val="28"/>
          <w:szCs w:val="28"/>
        </w:rPr>
        <w:t>Р</w:t>
      </w:r>
      <w:r w:rsidRPr="004A0E7E">
        <w:rPr>
          <w:rFonts w:cstheme="minorHAnsi"/>
          <w:b/>
          <w:bCs/>
          <w:sz w:val="28"/>
          <w:szCs w:val="28"/>
        </w:rPr>
        <w:t>абочая программа учебного курса "Математика" в 5 - 6 классах (далее соответственно - программа учебного курса "Математика", учебный курс).</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4.1.1. Приоритетными целями обучения математике в 5 - 6 классах являются: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подведение обучающихся на доступном для них уровне к осознанию взаимосвязи математики и окружающего мира;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4.1.2. Основные линии содержания курса математики в 5 - 6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w:t>
      </w:r>
      <w:r w:rsidRPr="004A0E7E">
        <w:rPr>
          <w:rFonts w:cstheme="minorHAnsi"/>
          <w:sz w:val="28"/>
          <w:szCs w:val="28"/>
        </w:rPr>
        <w:lastRenderedPageBreak/>
        <w:t>тесном контакте и взаимодействии. Также в курсе математики происходит знакомство с элементами алгебры и описательной статистики.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4.1.3. Изучение арифметического материала начинается со систематизации и развития знаний о натуральных числах, полученных на уровне начального общего образования.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приемам прикидки и оценки результатов вычислений. Изучение натуральных чисел продолжается в 6 классе знакомством с начальными понятиями теории делимости.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4.1.4.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объеме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отнесен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том числе значений выражений, содержащих и обыкновенные, и десятичные дроби, установление связей между ними, рассмотрение приемов решения задач на дроби. В начале 6 класса происходит знакомство с понятием процента.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4.1.5. 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"Положительные и отрицательные числа" выделяется </w:t>
      </w:r>
      <w:proofErr w:type="spellStart"/>
      <w:r w:rsidRPr="004A0E7E">
        <w:rPr>
          <w:rFonts w:cstheme="minorHAnsi"/>
          <w:sz w:val="28"/>
          <w:szCs w:val="28"/>
        </w:rPr>
        <w:t>подтема</w:t>
      </w:r>
      <w:proofErr w:type="spellEnd"/>
      <w:r w:rsidRPr="004A0E7E">
        <w:rPr>
          <w:rFonts w:cstheme="minorHAnsi"/>
          <w:sz w:val="28"/>
          <w:szCs w:val="28"/>
        </w:rPr>
        <w:t xml:space="preserve">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обучающихся практически со всеми основными понятиями темы, в том числе и с правилами знаков при выполнении арифметических действий. Изучение рациональных чисел будет продолжено в курсе алгебры 7 класса.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4.1.6. При обучении решению текстовых задач в 5 - 6 классах используются арифметические приемы решения. При отработке вычислительных навыков в 5 - 6 классах рассматриваются текстовые задачи следующих видов: задачи на движение, на части, на покупки, на работу и производительность, на проценты, на отношения и пропорции. Обучающиеся знакомятся с приемами решения задач перебором возможных вариантов, учатся работать с информацией, представленной в форме таблиц или диаграмм.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4.1.7. В программе учебного курса "Математика" предусмотрено </w:t>
      </w:r>
      <w:r w:rsidRPr="004A0E7E">
        <w:rPr>
          <w:rFonts w:cstheme="minorHAnsi"/>
          <w:sz w:val="28"/>
          <w:szCs w:val="28"/>
        </w:rPr>
        <w:lastRenderedPageBreak/>
        <w:t>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4.1.8. В программе учебного курса "Математика"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w:t>
      </w:r>
      <w:proofErr w:type="spellStart"/>
      <w:r w:rsidRPr="004A0E7E">
        <w:rPr>
          <w:rFonts w:cstheme="minorHAnsi"/>
          <w:sz w:val="28"/>
          <w:szCs w:val="28"/>
        </w:rPr>
        <w:t>нагляднообразное</w:t>
      </w:r>
      <w:proofErr w:type="spellEnd"/>
      <w:r w:rsidRPr="004A0E7E">
        <w:rPr>
          <w:rFonts w:cstheme="minorHAnsi"/>
          <w:sz w:val="28"/>
          <w:szCs w:val="28"/>
        </w:rPr>
        <w:t xml:space="preserve">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на уровне начального общего образования, систематизируются и расширяются.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4.1.9. Согласно учебному плану в 5 - 6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4.1.10. Общее число часов, рекомендованных для изучения математики, - 340 часов: в 5 классе - 170 часов (5 часов в неделю), в 6 классе - 170 часов (5 часов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 Содержание обучения в 5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4.2.1. Натуральные числа и нуль.</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Натуральное число. Ряд натуральных чисел. Число 0. Изображение натуральных чисел точками на координатной (числовой)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Позиционная система счисления. Римская нумерация как пример непозиционной системы счисления. Десятичная система счисления.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Сравнение натуральных чисел, сравнение натуральных чисел с нулем. Способы сравнения. Округление натуральных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Использование букв для обозначения неизвестного компонента и записи свойств арифметических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Делители и кратные числа, разложение на множители. Простые и составные числа. Признаки делимости на 2, 5, 10, 3, 9. Деление с остатком.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Степень с натуральным показателем. Запись числа в виде суммы разрядных </w:t>
      </w:r>
      <w:r w:rsidRPr="004A0E7E">
        <w:rPr>
          <w:rFonts w:cstheme="minorHAnsi"/>
          <w:sz w:val="28"/>
          <w:szCs w:val="28"/>
        </w:rPr>
        <w:lastRenderedPageBreak/>
        <w:t>слагаемых.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4.2.2.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Сложение и вычитание дробей. Умножение и деление дробей, взаимно-обратные дроби. Нахождение части целого и целого по его части.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Арифметические действия с десятичными дробями. Округление десятичных дробей.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4.2.3. Решение текстовых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задач, содержащих зависимости, связывающие величины: скорость, время, расстояние, цена, количество, стоимость. Единицы измерения: массы, объема, цены, расстояния, времени, скорости. Связь между единицами измерения каждой величины.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основных задач на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столбчатых диаграмм.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4.2.4. Наглядная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развернутый углы.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Длина отрезка, метрические единицы длины. Длина ломаной, периметр многоугольника. Измерение и построение углов с помощью транспортира.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фигурах на плоскости: многоугольник, прямоугольник, квадрат, треугольник, о равенстве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Площадь прямоугольника и многоугольников, составленных из прямоугольников, в том числе фигур, изображенных на клетчатой бумаге. </w:t>
      </w:r>
      <w:r w:rsidRPr="004A0E7E">
        <w:rPr>
          <w:rFonts w:cstheme="minorHAnsi"/>
          <w:sz w:val="28"/>
          <w:szCs w:val="28"/>
        </w:rPr>
        <w:lastRenderedPageBreak/>
        <w:t>Единицы измерения площади.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пространственных фигурах: прямоугольный параллелепипед, куб, многогранники. Изображение простейших многогранников. Развертки куба и параллелепипеда. Создание моделей многогранников (из бумаги, проволоки, пластилина и других материалов).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Объем прямоугольного параллелепипеда, куба. Единицы измерения объема.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 Содержание обучения в 6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4.3.1. Натуральные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Делители и кратные числа, наибольший общий делитель и наименьшее общее кратное. Делимость суммы и произведения. Деление с остатком.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4.3.2.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Отношение. Деление в данном отношении. Масштаб, пропорция. Применение пропорций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процента. Вычисление процента от величины и величины по ее проценту. Выражение процентов десятичными дробями. Решение задач на проценты. Выражение отношения величин в процентах.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4.3.3. Положительные и отрицательные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4.3.4. Буквенные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объема параллелепипеда и куба.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4.3.5. Решение текстовых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арифметическим способом. Решение логических задач. Решение задач перебором всех возможных вариантов.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задач, содержащих зависимости, связывающих величины: скорость, время, расстояние, цена, количество, стоимость, производительность, время, объем работы. Единицы измерения: массы, стоимости, расстояния, времени, скорости. Связь между единицами измерения каждой величины.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задач, связанных с отношением, пропорциональностью величин, процентами; решение основных задач на дроби и проценты.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Оценка и прикидка, округление результата. Составление буквенных выражений по условию задачи.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с помощью таблиц и диаграмм. Столбчатые диаграммы: чтение и построение. Чтение круговых диаграмм.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4.3.6. Наглядная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фигурах на плоскости: точка, прямая, отрезок, луч, угол, ломаная, многоугольник, четырехугольник, треугольник, окружность, круг.</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Четырехугольник, примеры четырехугольников.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Периметр многоугольника. Понятие площади фигуры, единицы измерения площади. Приближенное измерение площади фигур, в том числе на квадратной сетке. Приближенное измерение длины окружности, площади круга.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Симметрия: центральная, осевая и зеркальная симметрии.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Построение симметричных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разверток многогранников, цилиндра и конуса. Создание моделей пространственных фигур (из бумаги, проволоки, пластилина и других материалов).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объема, единицы измерения объема. Объем прямоугольного параллелепипеда, куба.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 Предметные результаты освоения программы учебного курса "Математика".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4.4.1. Предметные результаты освоения программы учебного курса к концу </w:t>
      </w:r>
      <w:r w:rsidRPr="004A0E7E">
        <w:rPr>
          <w:rFonts w:cstheme="minorHAnsi"/>
          <w:sz w:val="28"/>
          <w:szCs w:val="28"/>
        </w:rPr>
        <w:lastRenderedPageBreak/>
        <w:t>обучения в 5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правильно употреблять термины, связанные с натуральными числами, обыкновенными и десятичными дробями.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натуральные числа, сравнивать в простейших случаях обыкновенные дроби, десятичные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арифметические действия с натуральными числами, с обыкновенными дробями в простейших случаях.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проверку, прикидку результата вычислений.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натуральные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4.4.1.2. Решение текстовых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текстовые задачи арифметическим способом и с помощью организованного конечного перебора всех возможных вариантов.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содержащие зависимости, связывающие величины: скорость, время, расстояние, цена, количество, стоимость.</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краткие записи, схемы, таблицы, обозначения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основными единицами измерения: цены, массы, расстояния, времени, скорости, выражать одни единицы величины через другие.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4.4.1.3. Наглядная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геометрическими понятиями: точка, прямая, отрезок, луч, угол, многоугольник, окружность, круг.</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Приводить примеры объектов окружающего мира, имеющих форму изученных геометрических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изученные геометрические фигуры на нелинованной и клетчатой бумаге с помощью циркуля и линейки.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свойства сторон и углов прямоугольника, квадрата для их построения, вычисления площади и периметра.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Вычислять периметр и площадь квадрата, прямоугольника, фигур, составленных из прямоугольников, в том числе фигур, изображенных на </w:t>
      </w:r>
      <w:r w:rsidRPr="004A0E7E">
        <w:rPr>
          <w:rFonts w:cstheme="minorHAnsi"/>
          <w:sz w:val="28"/>
          <w:szCs w:val="28"/>
        </w:rPr>
        <w:lastRenderedPageBreak/>
        <w:t>клетчатой бумаге.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основными метрическими единицами измерения длины, площади; выражать одни единицы величины через другие.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параллелепипед, куб, использовать терминологию: вершина, ребро, грань, измерения, находить измерения параллелепипеда, куба.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объем куба, параллелепипеда по заданным измерениям, пользоваться единицами измерения объема.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несложные задачи на измерение геометрических величин в практических ситуациях.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 Предметные результаты освоения программы учебного курса к концу обучения в 6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целые числа, обыкновенные и десятичные дроби, сравнивать числа одного и разных знаков.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сочетая устные и письменные приемы, арифметические действия с натуральными и целыми числами, обыкновенными и десятичными дробями, положительными и отрицательными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Соотносить точку на координатной прямой с соответствующим ей числом и изображать числа точками на координатной прямой, находить модуль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Соотносить точки в прямоугольной системе координат с координатами этой точки.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целые числа и десятичные дроби, находить приближения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4.4.2.2. Числовые и буквенные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признаками делимости, раскладывать натуральные числа на простые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масштабом, составлять пропорции и отношения.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неизвестный компонент 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4.4.2.3. Решение текстовых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многошаговые текстовые задачи арифметическим способом.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Решать задачи, связанные с отношением, пропорциональностью величин, процентами, решать три основные задачи на дроби и проценты.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содержащие зависимости, связывающие величины: скорость, время, расстояние, цена, количество, стоимость, производительность, время, объема работы, используя арифметические действия, оценку, прикидку, пользоваться единицами измерения соответствующих величин.</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Составлять буквенные выражения по условию задачи.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Представлять информацию с помощью таблиц, линейной и столбчатой диаграмм.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4.4.2.4. Наглядная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развернутый и тупой углы.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длину ломаной, периметр многоугольника, пользоваться единицами измерения длины, выражать одни единицы измерения длины через другие.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используя чертежные инструменты, расстояния: между двумя точками, от точки до прямой, длину пути на квадратной сетке.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на моделях и изображениях пирамиду, конус, цилиндр, использовать терминологию: вершина, ребро, грань, основание, развертка.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на клетчатой бумаге прямоугольный параллелепипед.</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объем прямоугольного параллелепипеда, куба, пользоваться основными единицами измерения объема;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несложные задачи на нахождение геометрических величин в практических ситуациях.</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lastRenderedPageBreak/>
        <w:t xml:space="preserve">5. </w:t>
      </w:r>
      <w:r w:rsidR="0065334D">
        <w:rPr>
          <w:rFonts w:cstheme="minorHAnsi"/>
          <w:b/>
          <w:bCs/>
          <w:sz w:val="28"/>
          <w:szCs w:val="28"/>
        </w:rPr>
        <w:t>Р</w:t>
      </w:r>
      <w:r w:rsidRPr="004A0E7E">
        <w:rPr>
          <w:rFonts w:cstheme="minorHAnsi"/>
          <w:b/>
          <w:bCs/>
          <w:sz w:val="28"/>
          <w:szCs w:val="28"/>
        </w:rPr>
        <w:t>абочая программа учебного курса "Алгебра" в 7 - 9 классах (далее соответственно - программа учебного курса "Алгебра", учебный курс).</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5.1.1. 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ее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объем самостоятельной деятельности обучающихся, поэтому самостоятельное решение задач является реализацией </w:t>
      </w:r>
      <w:proofErr w:type="spellStart"/>
      <w:r w:rsidRPr="004A0E7E">
        <w:rPr>
          <w:rFonts w:cstheme="minorHAnsi"/>
          <w:sz w:val="28"/>
          <w:szCs w:val="28"/>
        </w:rPr>
        <w:t>деятельностного</w:t>
      </w:r>
      <w:proofErr w:type="spellEnd"/>
      <w:r w:rsidRPr="004A0E7E">
        <w:rPr>
          <w:rFonts w:cstheme="minorHAnsi"/>
          <w:sz w:val="28"/>
          <w:szCs w:val="28"/>
        </w:rPr>
        <w:t xml:space="preserve"> принципа обучения.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5.1.2. В структуре программы учебного курса "Алгебра" для основного общего образования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трех лет изучения курса, взаимодействуя с другими его линиями. В ходе изучения учебного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5.1.3. 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среднему общему образованию.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5.1.4. 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5.1.5. 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5.1.6. Согласно учебному плану в 7 - 9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5.1.7. Общее число часов, рекомендованных для изучения учебного курса "Алгебра", - 306 часов: в 7 классе - 102 часа (3 часа в неделю), в 8 классе - 102 часа (3 часа в неделю), в 9 классе - 102 часа (3 часа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 Содержание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 Арифметические действия с рациональными числами. Решение задач из реальной практики на части, на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Степень с натуральным показателем: определение, преобразование выражений на основе определения, запись больших чисел. Проценты, запись процентов в виде дроби и дроби в виде процентов. Три основные задачи на проценты, решение задач из реальной практики.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Применение признаков делимости, разложение на множители натуральных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Реальные зависимости, в том числе прямая и обратная пропорциональности.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5.2.2. Алгебраические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Переменные, числовое значение выражения с переменной. Допустимые значения переменных. Представление зависимости между величинами в виде </w:t>
      </w:r>
      <w:r w:rsidRPr="004A0E7E">
        <w:rPr>
          <w:rFonts w:cstheme="minorHAnsi"/>
          <w:sz w:val="28"/>
          <w:szCs w:val="28"/>
        </w:rPr>
        <w:lastRenderedPageBreak/>
        <w:t>формулы. Вычисления по формулам. Преобразование буквенных выражений, тождественно равные выражения, правила преобразования сумм и произведений, правила раскрытия скобок и приведения подобных слагаемых.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степени с натуральным показателем.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Одночлены и многочлены. Степень многочлена. Сложение, вычитание, умножение многочленов. Формулы сокращенного умножения: квадрат суммы и квадрат разности. Формула разности квадратов. Разложение многочленов на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5.2.3.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Уравнение, корень уравнения, правила преобразования уравнения, равносильность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Линейное уравнение с одной переменной, число корней линейного уравнения, решение линейных уравнений. Составление уравнений по условию задачи. Решение текстовых задач с помощью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Линейное уравнение с двумя переменными и его график. 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5.2.4.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Координата точки на прямой. Числовые промежутки. Расстояние между двумя точками координатной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Прямоугольная система координат, оси </w:t>
      </w:r>
      <w:r w:rsidRPr="004A0E7E">
        <w:rPr>
          <w:rFonts w:cstheme="minorHAnsi"/>
          <w:noProof/>
          <w:position w:val="-5"/>
          <w:sz w:val="28"/>
          <w:szCs w:val="28"/>
        </w:rPr>
        <w:drawing>
          <wp:inline distT="0" distB="0" distL="0" distR="0">
            <wp:extent cx="274320" cy="21526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 cy="215265"/>
                    </a:xfrm>
                    <a:prstGeom prst="rect">
                      <a:avLst/>
                    </a:prstGeom>
                    <a:noFill/>
                    <a:ln>
                      <a:noFill/>
                    </a:ln>
                  </pic:spPr>
                </pic:pic>
              </a:graphicData>
            </a:graphic>
          </wp:inline>
        </w:drawing>
      </w:r>
      <w:r w:rsidRPr="004A0E7E">
        <w:rPr>
          <w:rFonts w:cstheme="minorHAnsi"/>
          <w:sz w:val="28"/>
          <w:szCs w:val="28"/>
        </w:rPr>
        <w:t xml:space="preserve"> и </w:t>
      </w:r>
      <w:r w:rsidRPr="004A0E7E">
        <w:rPr>
          <w:rFonts w:cstheme="minorHAnsi"/>
          <w:noProof/>
          <w:position w:val="-6"/>
          <w:sz w:val="28"/>
          <w:szCs w:val="28"/>
        </w:rPr>
        <w:drawing>
          <wp:inline distT="0" distB="0" distL="0" distR="0">
            <wp:extent cx="274320" cy="241935"/>
            <wp:effectExtent l="0" t="0" r="0" b="571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 cy="241935"/>
                    </a:xfrm>
                    <a:prstGeom prst="rect">
                      <a:avLst/>
                    </a:prstGeom>
                    <a:noFill/>
                    <a:ln>
                      <a:noFill/>
                    </a:ln>
                  </pic:spPr>
                </pic:pic>
              </a:graphicData>
            </a:graphic>
          </wp:inline>
        </w:drawing>
      </w:r>
      <w:r w:rsidRPr="004A0E7E">
        <w:rPr>
          <w:rFonts w:cstheme="minorHAnsi"/>
          <w:sz w:val="28"/>
          <w:szCs w:val="28"/>
        </w:rPr>
        <w:t xml:space="preserve">. Абсцисса и ордината точки на координатной плоскости. Примеры графиков, заданных формулами. Чтение графиков реальных зависимостей. Понятие функции. График функции. Свойства функций. Линейная функция, ее график. График функции </w:t>
      </w:r>
      <w:r w:rsidRPr="004A0E7E">
        <w:rPr>
          <w:rFonts w:cstheme="minorHAnsi"/>
          <w:noProof/>
          <w:position w:val="-6"/>
          <w:sz w:val="28"/>
          <w:szCs w:val="28"/>
        </w:rPr>
        <w:drawing>
          <wp:inline distT="0" distB="0" distL="0" distR="0">
            <wp:extent cx="718185" cy="241935"/>
            <wp:effectExtent l="0" t="0" r="5715" b="571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Графическое решение линейных уравнений и систем линейных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 Содержание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Квадратный корень из числа. Понятие об иррациональном числе. Десятичные приближения иррациональных чисел. Свойства арифметических квадратных корней и их применение к преобразованию числовых выражений и вычислениям. Действительные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Степень с целым показателем и ее свойства. Стандартная запись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5.3.2. Алгебраические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Квадратный трехчлен, разложение квадратного трехчлена на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Алгебраическая дробь. Основное свойство алгебраической дроби. Сложение, вычитание, умножение, деление алгебраических дробей. Рациональные выражения и их преобразование.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5.3.3.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Квадратное уравнение, формула корней квадратного уравнения. Теорема Виета. Решение уравнений, сводящихся к линейным и квадратным. Простейшие </w:t>
      </w:r>
      <w:r w:rsidRPr="004A0E7E">
        <w:rPr>
          <w:rFonts w:cstheme="minorHAnsi"/>
          <w:sz w:val="28"/>
          <w:szCs w:val="28"/>
        </w:rPr>
        <w:lastRenderedPageBreak/>
        <w:t>дробно-рациональные уравнения.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Графическая интерпретация уравнений с двумя переменными и систем линейных уравнений с двумя переменными. Примеры решения систем нелинейных уравнений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алгебраическим способом.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Числовые неравенства и их свойства. Неравенство с одной переменной. Равносильность неравенств. Линейные неравенства с одной переменной. Системы линейных неравенств с одной переменной.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5.3.4.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функции. Область определения и множество значений функции. Способы задания функций.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График функции. Чтение свойств функции по ее графику. Примеры графиков функций, отражающих реальные процессы.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Функции, описывающие прямую и обратную пропорциональные зависимости, их графики. Функции </w:t>
      </w:r>
      <w:r w:rsidRPr="004A0E7E">
        <w:rPr>
          <w:rFonts w:cstheme="minorHAnsi"/>
          <w:noProof/>
          <w:position w:val="-9"/>
          <w:sz w:val="28"/>
          <w:szCs w:val="28"/>
        </w:rPr>
        <w:drawing>
          <wp:inline distT="0" distB="0" distL="0" distR="0">
            <wp:extent cx="594360" cy="27432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extent cx="699135" cy="287655"/>
            <wp:effectExtent l="0" t="0" r="571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718185" cy="241935"/>
            <wp:effectExtent l="0" t="0" r="5715" b="571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Графическое решение уравнений и систем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 Содержание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Сравнение действительных чисел, арифметические действия с действительными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Размеры объектов окружающего мира, длительность процессов в окружающем мире.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Приближенное значение величины, точность приближения. Округление чисел. Прикидка и оценка результатов вычислений.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5.4.2.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Линейное уравнение. Решение уравнений, сводящихся к линейным.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Квадратное уравнение. Решение уравнений, сводящихся к квадратным. Биквадратное уравнение. Примеры решения уравнений третьей и четвертой степеней разложением на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дробно-рациональных уравнений. Решение текстовых задач алгебраическим методом.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Уравнение с двумя переменными и его график. Решение систем двух линейных уравнений с двумя переменными. Решение систем двух уравнений, одно из которых линейное, а другое - второй степени. Графическая интерпретация системы уравнений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алгебраическим способом.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Числовые неравенства и их свойства.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Решение линейных неравенств с одной переменной. Решение систем линейных неравенств с одной переменной. Квадратные неравенства. Графическая интерпретация неравенств и систем неравенств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5.4.3.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Квадратичная функция, ее график и свойства. Парабола, координаты вершины параболы, ось симметрии параболы.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Графики функции: </w:t>
      </w:r>
      <w:r w:rsidRPr="004A0E7E">
        <w:rPr>
          <w:rFonts w:cstheme="minorHAnsi"/>
          <w:noProof/>
          <w:position w:val="-6"/>
          <w:sz w:val="28"/>
          <w:szCs w:val="28"/>
        </w:rPr>
        <w:drawing>
          <wp:inline distT="0" distB="0" distL="0" distR="0">
            <wp:extent cx="626745" cy="241935"/>
            <wp:effectExtent l="0" t="0" r="1905" b="571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674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992505" cy="241935"/>
            <wp:effectExtent l="0" t="0" r="0" b="571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9250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24"/>
          <w:sz w:val="28"/>
          <w:szCs w:val="28"/>
        </w:rPr>
        <w:drawing>
          <wp:inline distT="0" distB="0" distL="0" distR="0">
            <wp:extent cx="607695" cy="470535"/>
            <wp:effectExtent l="0" t="0" r="0" b="571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7695" cy="4705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extent cx="699135" cy="287655"/>
            <wp:effectExtent l="0" t="0" r="571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718185" cy="241935"/>
            <wp:effectExtent l="0" t="0" r="5715" b="571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и их свойства.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5.4.4. Числовые последовательности и прогрессии.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числовой последовательности. Задание последовательности рекуррентной формулой и формулой n-</w:t>
      </w:r>
      <w:proofErr w:type="spellStart"/>
      <w:r w:rsidRPr="004A0E7E">
        <w:rPr>
          <w:rFonts w:cstheme="minorHAnsi"/>
          <w:sz w:val="28"/>
          <w:szCs w:val="28"/>
        </w:rPr>
        <w:t>го</w:t>
      </w:r>
      <w:proofErr w:type="spellEnd"/>
      <w:r w:rsidRPr="004A0E7E">
        <w:rPr>
          <w:rFonts w:cstheme="minorHAnsi"/>
          <w:sz w:val="28"/>
          <w:szCs w:val="28"/>
        </w:rPr>
        <w:t xml:space="preserve"> члена.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Арифметическая и геометрическая прогрессии. Формулы n-</w:t>
      </w:r>
      <w:proofErr w:type="spellStart"/>
      <w:r w:rsidRPr="004A0E7E">
        <w:rPr>
          <w:rFonts w:cstheme="minorHAnsi"/>
          <w:sz w:val="28"/>
          <w:szCs w:val="28"/>
        </w:rPr>
        <w:t>го</w:t>
      </w:r>
      <w:proofErr w:type="spellEnd"/>
      <w:r w:rsidRPr="004A0E7E">
        <w:rPr>
          <w:rFonts w:cstheme="minorHAnsi"/>
          <w:sz w:val="28"/>
          <w:szCs w:val="28"/>
        </w:rPr>
        <w:t xml:space="preserve"> члена арифметической и геометрической прогрессий, суммы первых n членов.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Изображение членов арифметической и геометрической прогрессий точками на координатной плоскости. Линейный и экспоненциальный рост. Сложные проценты.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 Предметные результаты освоения программы учебного курса "Алгебра".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 Предметные результаты освоения программы учебного курса к концу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сочетая устные и письменные приемы, арифметические действия с рациональными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значения числовых выражений, применять разнообразные способы и приемы вычисления значений дробных выражений, содержащих обыкновенные и десятичные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рациональные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прикидку и оценку результата вычислений, оценку значений числовых выражений. Выполнять действия со степенями с натуральными показателями.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признаки делимости, разложение на множители натуральных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учетом ограничений, связанных со свойствами рассматриваемых объектов.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5.5.1.2. Алгебраические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алгебраическую терминологию и символику, применять ее в процессе освоения учебного материала.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значения буквенных выражений при заданных значениях переменных.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преобразования целого выражения в многочлен приведением подобных слагаемых, раскрытием скобок.</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умножение одночлена на многочлен и многочлена на многочлен, применять формулы квадрата суммы и квадрата разности.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Осуществлять разложение многочленов на множители с помощью вынесения за скобки общего множителя, группировки слагаемых, применения формул сокращенного умножения.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преобразования многочленов для решения различных задач из математики, смежных предметов, из реальной практики.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свойства степеней с натуральными показателями для преобразования выражений.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5.5.1.3.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графические методы при решении линейных уравнений и их систем.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Подбирать примеры пар чисел, являющихся решением линейного уравнения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в координатной плоскости график линейного уравнения с двумя переменными, пользуясь графиком, приводить примеры решения уравнения.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системы двух линейных уравнений с двумя переменными, в том числе графически.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5.5.1.4.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Отмечать в координатной плоскости точки по заданным координатам, строить графики линейных функций. Строить график функции </w:t>
      </w:r>
      <w:r w:rsidRPr="004A0E7E">
        <w:rPr>
          <w:rFonts w:cstheme="minorHAnsi"/>
          <w:noProof/>
          <w:position w:val="-6"/>
          <w:sz w:val="28"/>
          <w:szCs w:val="28"/>
        </w:rPr>
        <w:drawing>
          <wp:inline distT="0" distB="0" distL="0" distR="0">
            <wp:extent cx="718185" cy="241935"/>
            <wp:effectExtent l="0" t="0" r="5715" b="571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объем работы.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значение функции по значению ее аргумента.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 Предметные результаты освоения программы учебного курса к концу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записи больших и малых чисел с помощью десятичных дробей и степеней числа 10.</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5.5.2.2. Алгебраические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понятие степени с целым показателем, выполнять преобразования выражений, содержащих степени с целым показателем.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тождественные преобразования рациональных выражений на основе правил действий над многочленами и алгебраическими дробями.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Раскладывать квадратный трехчлен на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преобразования выражений для решения различных задач из математики, смежных предметов, из реальной практики.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5.5.2.3.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квадратные уравнения и рациональные уравнения, сводящиеся к ним, системы двух уравнений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5.5.2.4.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ее графику.</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графики элементарных функций вида: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noProof/>
          <w:position w:val="-24"/>
          <w:sz w:val="28"/>
          <w:szCs w:val="28"/>
        </w:rPr>
        <w:lastRenderedPageBreak/>
        <w:drawing>
          <wp:inline distT="0" distB="0" distL="0" distR="0">
            <wp:extent cx="607695" cy="470535"/>
            <wp:effectExtent l="0" t="0" r="0" b="571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7695" cy="4705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extent cx="699135" cy="287655"/>
            <wp:effectExtent l="0" t="0" r="571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718185" cy="241935"/>
            <wp:effectExtent l="0" t="0" r="5715" b="571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описывать свойства числовой функции по ее графику.</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 Предметные результаты освоения программы учебного курса к концу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рациональные и иррациональные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арифметические действия с рациональными числами, сочетая устные и письменные приемы, выполнять вычисления с иррациональными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значения степеней с целыми показателями и корней, вычислять значения числовых выражений.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действительные числа, выполнять прикидку результата вычислений, оценку числовых выражений.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5.5.3.2.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и квадратные уравнения, уравнения, сводящиеся к ним, простейшие дробно-рациональные уравнения.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системы двух линейных уравнений с двумя переменными и системы двух уравнений, в которых одно уравнение не является линейным.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текстовые задачи алгебраическим способом с помощью составления уравнения или системы двух уравнений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неравенства, квадратные неравенства, изображать решение неравенств на числовой прямой, записывать решение с помощью символов.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неравенства при решении различных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5.5.3.3.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функции изученных видов. Показывать схематически расположение на координатной плоскости графиков функций вида: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noProof/>
          <w:position w:val="-6"/>
          <w:sz w:val="28"/>
          <w:szCs w:val="28"/>
        </w:rPr>
        <w:drawing>
          <wp:inline distT="0" distB="0" distL="0" distR="0">
            <wp:extent cx="626745" cy="241935"/>
            <wp:effectExtent l="0" t="0" r="1905"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674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992505" cy="241935"/>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9250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24"/>
          <w:sz w:val="28"/>
          <w:szCs w:val="28"/>
        </w:rPr>
        <w:drawing>
          <wp:inline distT="0" distB="0" distL="0" distR="0">
            <wp:extent cx="607695" cy="470535"/>
            <wp:effectExtent l="0" t="0" r="0" b="571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7695" cy="4705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1371600" cy="2743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7160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extent cx="699135" cy="287655"/>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718185" cy="241935"/>
            <wp:effectExtent l="0" t="0" r="571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xml:space="preserve"> в зависимости от значений коэффициентов, описывать свойства функций.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и изображать схематически графики квадратичных функций, описывать свойства квадратичных функций по их графикам.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Распознавать квадратичную функцию по формуле, приводить примеры </w:t>
      </w:r>
      <w:r w:rsidRPr="004A0E7E">
        <w:rPr>
          <w:rFonts w:cstheme="minorHAnsi"/>
          <w:sz w:val="28"/>
          <w:szCs w:val="28"/>
        </w:rPr>
        <w:lastRenderedPageBreak/>
        <w:t>квадратичных функций из реальной жизни, физики, геометрии.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5.5.3.4. Числовые последовательности и прогрессии.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арифметическую и геометрическую прогрессии при разных способах задания.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вычисления с использованием формул n-</w:t>
      </w:r>
      <w:proofErr w:type="spellStart"/>
      <w:r w:rsidRPr="004A0E7E">
        <w:rPr>
          <w:rFonts w:cstheme="minorHAnsi"/>
          <w:sz w:val="28"/>
          <w:szCs w:val="28"/>
        </w:rPr>
        <w:t>го</w:t>
      </w:r>
      <w:proofErr w:type="spellEnd"/>
      <w:r w:rsidRPr="004A0E7E">
        <w:rPr>
          <w:rFonts w:cstheme="minorHAnsi"/>
          <w:sz w:val="28"/>
          <w:szCs w:val="28"/>
        </w:rPr>
        <w:t xml:space="preserve"> члена арифметической и геометрической прогрессий, суммы первых n членов.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члены последовательности точками на координатной плоскости. 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6. </w:t>
      </w:r>
      <w:r w:rsidR="0065334D">
        <w:rPr>
          <w:rFonts w:cstheme="minorHAnsi"/>
          <w:b/>
          <w:bCs/>
          <w:sz w:val="28"/>
          <w:szCs w:val="28"/>
        </w:rPr>
        <w:t>Р</w:t>
      </w:r>
      <w:r w:rsidRPr="004A0E7E">
        <w:rPr>
          <w:rFonts w:cstheme="minorHAnsi"/>
          <w:b/>
          <w:bCs/>
          <w:sz w:val="28"/>
          <w:szCs w:val="28"/>
        </w:rPr>
        <w:t>абочая программа учебного курса "Геометрия" в 7 - 9 классах (далее соответственно - программа учебного курса "Геометрия", учебный курс).</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6.1.1. 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4A0E7E">
        <w:rPr>
          <w:rFonts w:cstheme="minorHAnsi"/>
          <w:sz w:val="28"/>
          <w:szCs w:val="28"/>
        </w:rPr>
        <w:t>контрпримеры</w:t>
      </w:r>
      <w:proofErr w:type="spellEnd"/>
      <w:r w:rsidRPr="004A0E7E">
        <w:rPr>
          <w:rFonts w:cstheme="minorHAnsi"/>
          <w:sz w:val="28"/>
          <w:szCs w:val="28"/>
        </w:rPr>
        <w:t xml:space="preserve"> к ложным, проводить рассуждения "от противного", отличать свойства от признаков, формулировать обратные утверждения.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6.1.2. Целью изучения геометрии является использование ее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чертеж или рисунок, найти площадь земельного участка, рассчитать необходимую длину оптоволоконного кабеля или требуемые размеры гаража для автомобиля.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полученный результат.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Важно подчеркивать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6.1.3. 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6.1.4. Общее число часов, рекомендованных для изучения учебного курса "Геометрия", - 204 часа: в 7 классе - 68 часов (2 часа в неделю), в 8 классе - 68 </w:t>
      </w:r>
      <w:r w:rsidRPr="004A0E7E">
        <w:rPr>
          <w:rFonts w:cstheme="minorHAnsi"/>
          <w:sz w:val="28"/>
          <w:szCs w:val="28"/>
        </w:rPr>
        <w:lastRenderedPageBreak/>
        <w:t>часов (2 часа в неделю), в 9 классе - 68 часов (2 часа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6.2. Содержание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Симметричные фигуры. Основные свойства осевой симметрии. Примеры симметрии в окружающем мире.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Основные построения с помощью циркуля и линейки. Треугольник. Высота, медиана, биссектриса, их свойства.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Равнобедренный и равносторонний треугольники. Неравенство треугольника.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и признаки равнобедренного треугольника. Признаки равенства треугольников.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и признаки параллельных прямых. Сумма углов треугольника. Внешние углы треугольника.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Прямоугольный треугольник. Свойство медианы прямоугольного треугольника, проведенной к гипотенузе. Признаки равенства прямоугольных треугольников. Прямоугольный треугольник с углом в 30°.</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Геометрическое место точек. Биссектриса угла и серединный перпендикуляр к отрезку как геометрические места точек.</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6.3. Содержание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Четырехугольники.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ее свойства и признаки. Прямоугольная трапеция.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Метод удвоения медианы. Центральная симметрия. Теорема Фалеса и теорема о пропорциональных отрезках.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Средние линии треугольника и трапеции. Центр масс треугольника.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Подобие треугольников, коэффициент подобия. Признаки подобия треугольников. Применение подобия при решении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Вычисление площадей треугольников и многоугольников на клетчатой бумаге.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Теорема Пифагора. Применение теоремы Пифагора при решении </w:t>
      </w:r>
      <w:r w:rsidRPr="004A0E7E">
        <w:rPr>
          <w:rFonts w:cstheme="minorHAnsi"/>
          <w:sz w:val="28"/>
          <w:szCs w:val="28"/>
        </w:rPr>
        <w:lastRenderedPageBreak/>
        <w:t>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Вписанные и центральные углы, угол между касательной и хордой. Углы между хордами и секущими. Вписанные и описанные четырехугольники. Взаимное расположение двух окружностей. Касание окружностей. Общие касательные к двум окружностям.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6.4. Содержание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Синус, косинус, тангенс углов от 0 до 180°. Основное тригонометрическое тождество. Формулы приведения.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Преобразование подобия. Подобие соответственных элементов.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Теорема о произведении отрезков хорд, теоремы о произведении отрезков секущих, теорема о квадрате касательной.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Вектор, длина (модуль) вектора, </w:t>
      </w:r>
      <w:proofErr w:type="spellStart"/>
      <w:r w:rsidRPr="004A0E7E">
        <w:rPr>
          <w:rFonts w:cstheme="minorHAnsi"/>
          <w:sz w:val="28"/>
          <w:szCs w:val="28"/>
        </w:rPr>
        <w:t>сонаправленные</w:t>
      </w:r>
      <w:proofErr w:type="spellEnd"/>
      <w:r w:rsidRPr="004A0E7E">
        <w:rPr>
          <w:rFonts w:cstheme="minorHAnsi"/>
          <w:sz w:val="28"/>
          <w:szCs w:val="28"/>
        </w:rPr>
        <w:t xml:space="preserve"> векторы, противоположно направленные векторы, </w:t>
      </w:r>
      <w:proofErr w:type="spellStart"/>
      <w:r w:rsidRPr="004A0E7E">
        <w:rPr>
          <w:rFonts w:cstheme="minorHAnsi"/>
          <w:sz w:val="28"/>
          <w:szCs w:val="28"/>
        </w:rPr>
        <w:t>коллинеарность</w:t>
      </w:r>
      <w:proofErr w:type="spellEnd"/>
      <w:r w:rsidRPr="004A0E7E">
        <w:rPr>
          <w:rFonts w:cstheme="minorHAnsi"/>
          <w:sz w:val="28"/>
          <w:szCs w:val="28"/>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Движения плоскости и внутренние симметрии фигур (элементарные представления). Параллельный перенос. Поворот.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 Предметные результаты освоения программы учебного курса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6.5.1. Предметные результаты освоения программы учебного курса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 концу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чертежи к геометрическим задачам.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признаками равенства треугольников, использовать признаки и свойства равнобедренных треугольников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Проводить логические рассуждения с использованием геометрических теорем.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признаками равенства прямоугольных треугольников, свойством медианы, проведенной к гипотенузе прямоугольного треугольника, в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на клетчатой бумаге.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описанной около треугольника окружности, уметь находить ее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касательной к окружности, пользоваться теоремой о перпендикулярности касательной и радиуса, проведенного к точке касания.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простейшими геометрическими неравенствами, понимать их практический смысл.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основные геометрические построения с помощью циркуля и линейки.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6.5.2. Предметные результаты освоения программы учебного курса к концу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основные виды четырехугольников, их элементы, пользоваться их свойствами при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свойства точки пересечения медиан треугольника (центра масс) в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признаки подобия треугольников в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проводить чертеж и находить соответствующие длины.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описанного четырехугольника, применять свойства описанного четырехугольника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6.5.3. Предметные результаты освоения программы учебного курса к концу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4A0E7E">
        <w:rPr>
          <w:rFonts w:cstheme="minorHAnsi"/>
          <w:sz w:val="28"/>
          <w:szCs w:val="28"/>
        </w:rPr>
        <w:t>нетабличных</w:t>
      </w:r>
      <w:proofErr w:type="spellEnd"/>
      <w:r w:rsidRPr="004A0E7E">
        <w:rPr>
          <w:rFonts w:cstheme="minorHAnsi"/>
          <w:sz w:val="28"/>
          <w:szCs w:val="28"/>
        </w:rPr>
        <w:t xml:space="preserve"> значений.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теоремами о произведении отрезков хорд, о произведении отрезков секущих, о квадрате касательной.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методом координат на плоскости, применять его в решении геометрических и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оси (или центры) симметрии фигур, применять движения плоскости в простейших случаях.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7. </w:t>
      </w:r>
      <w:r w:rsidR="00115EAE">
        <w:rPr>
          <w:rFonts w:cstheme="minorHAnsi"/>
          <w:b/>
          <w:bCs/>
          <w:sz w:val="28"/>
          <w:szCs w:val="28"/>
        </w:rPr>
        <w:t>Р</w:t>
      </w:r>
      <w:r w:rsidRPr="004A0E7E">
        <w:rPr>
          <w:rFonts w:cstheme="minorHAnsi"/>
          <w:b/>
          <w:bCs/>
          <w:sz w:val="28"/>
          <w:szCs w:val="28"/>
        </w:rPr>
        <w:t>абочая программа учебного курса "Вероятность и статистика" в 7 - 9 классах (далее соответственно - программа учебного курса "Вероятность и статистика", учебный курс).</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7.1.1. В современном цифровом мире вероятность и статистика приобретают все большую значимость, как с точки зрения практических приложений, так и их роли в образовании, необходимом каждому человеку. Возрастает число профессий, при овладении которыми требуется хорошая базовая подготовка в области вероятности и статистики, такая подготовка важна для продолжения образования и для успешной профессиональной карьеры.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Именно поэтому остро встала необходимость сформировать у обучающихся функциональную грамотность, включающую 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расчеты.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Знакомство в учебном курсе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подсчета числа вариантов, в том числе в прикладных задачах. Знакомство с основами теории графов создает математический фундамент для формирования компетенций в области информатики и цифровых технологий. При изучении статистики и вероятности обогащаются представления обучающихся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7.1.2. В соответствии с данными целями в структуре программы учебного </w:t>
      </w:r>
      <w:r w:rsidRPr="004A0E7E">
        <w:rPr>
          <w:rFonts w:cstheme="minorHAnsi"/>
          <w:sz w:val="28"/>
          <w:szCs w:val="28"/>
        </w:rPr>
        <w:lastRenderedPageBreak/>
        <w:t>курса "Вероятность и статистика" основного общего образования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имеют практические задания, в частности опыты с классическими вероятностными моделями.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вероятности вводится как мера правдоподобия случайного события.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учебный курс входят начальные представления о случайных величинах и их числовых характеристиках.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 рамках учебного курса осуществляется знакомство обучающихся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7.1.3. В 7 - 9 классах изучается учебный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7.1.4. Общее число часов, рекомендованных для изучения учебного курса "Вероятность и статистика", - 102 часа: в 7 классе - 34 часа (1 час в неделю), в 8 классе - 34 часа (1 час в неделю), в 9 классе - 34 часа (1 час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7.2. Содержание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Граф, вершина, ребро. Степень вершины. Число ребер и суммарная степень вершин. Представление о связности графа. Цепи и циклы. Пути в графах. Обход графа (</w:t>
      </w:r>
      <w:proofErr w:type="spellStart"/>
      <w:r w:rsidRPr="004A0E7E">
        <w:rPr>
          <w:rFonts w:cstheme="minorHAnsi"/>
          <w:sz w:val="28"/>
          <w:szCs w:val="28"/>
        </w:rPr>
        <w:t>эйлеров</w:t>
      </w:r>
      <w:proofErr w:type="spellEnd"/>
      <w:r w:rsidRPr="004A0E7E">
        <w:rPr>
          <w:rFonts w:cstheme="minorHAnsi"/>
          <w:sz w:val="28"/>
          <w:szCs w:val="28"/>
        </w:rPr>
        <w:t xml:space="preserve"> путь). Представление об ориентированном графе. Решение задач с помощью графов.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7.3. Содержание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диаграмм, графиков.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Множество, элемент множества, подмножество. Операции над множествами: объединение, пересечение, дополнение. Свойства операций над множествами: переместительное, сочетательное, распределительное, включения. Использование графического представления множеств для описания реальных процессов и явлений,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Измерение рассеивания данных. Дисперсия и стандартное отклонение числовых наборов. Диаграмма рассеивания.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Дерево. Свойства деревьев: единственность пути, существование висячей вершины, связь между числом вершин и числом ребер. Правило умножения. Решение задач с помощью графов.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Противоположные события. Диаграмма Эйлера. Объединение и пересечение событий. Несовместные события. Формула сложения вероятностей. Условная вероятность. Правило умножения. Независимые события. Представление эксперимента в виде дерева. Решение задач на нахождение вероятностей с помощью дерева случайного эксперимента, диаграмм Эйлера.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7.4. Содержание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диаграмм, графиков, интерпретация данных. Чтение и построение таблиц, диаграмм, графиков по реальным данным.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Перестановки и факториал. Сочетания и число сочетаний. Треугольник Паскаля. Решение задач с использованием комбинаторики.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Геометрическая вероятность. Случайный выбор точки из фигуры на плоскости, из отрезка и из дуги окружности.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Испытание. Успех и неудача. Серия испытаний до первого успеха. Серия испытаний Бернулли. Вероятности событий в серии испытаний Бернулли.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Случайная величина и распределение вероятностей. Математическое ожидание и дисперсия.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Понятие о законе больших чисел. Измерение вероятностей с помощью </w:t>
      </w:r>
      <w:r w:rsidRPr="004A0E7E">
        <w:rPr>
          <w:rFonts w:cstheme="minorHAnsi"/>
          <w:sz w:val="28"/>
          <w:szCs w:val="28"/>
        </w:rPr>
        <w:lastRenderedPageBreak/>
        <w:t>частот. Роль и значение закона больших чисел в природе и обществе.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 Предметные результаты освоения программы учебного курса "Вероятность и статистика".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7.5.1. Предметные результаты освоения программы учебного курса к концу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Описывать и интерпретировать реальные числовые данные, представленные в таблицах, на диаграммах, графиках.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для описания данных статистические характеристики: среднее арифметическое, медиана, наибольшее и наименьшее значения, размах.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7.5.2. Предметные результаты освоения программы учебного курса к концу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и преобразовывать информацию, представленную в виде таблиц, диаграмм, графиков, представлять данные в виде таблиц, диаграмм, графиков.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Описывать данные с помощью статистических показателей: средних значений и мер рассеивания (размах, дисперсия и стандартное отклонение).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частоты числовых значений и частоты событий, в том числе по результатам измерений и наблюдений.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вероятности случайных событий в опытах, зная вероятности элементарных событий, в том числе в опытах с равновозможными элементарными событиями.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графические модели: дерево случайного эксперимента, диаграммы Эйлера, числовая прямая.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графическое представление множеств и связей между ними для описания процессов и явлений, в том числе при решении задач из других учебных предметов и курсов.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7.5.3. Предметные результаты освоения программы учебного курса к концу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организованным перебором вариантов, а также с использованием комбинаторных правил и методов.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Использовать описательные характеристики для массивов числовых данных, </w:t>
      </w:r>
      <w:r w:rsidRPr="004A0E7E">
        <w:rPr>
          <w:rFonts w:cstheme="minorHAnsi"/>
          <w:sz w:val="28"/>
          <w:szCs w:val="28"/>
        </w:rPr>
        <w:lastRenderedPageBreak/>
        <w:t>в том числе средние значения и меры рассеивания.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частоты значений и частоты события, в том числе пользуясь результатами проведенных измерений и наблюдений.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вероятности случайных событий в изученных опытах, в том числе в опытах с равновозможными элементарными событиями, в сериях испытаний до первого успеха, в сериях испытаний Бернулли.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Иметь представление о случайной величине и о распределении вероятностей.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Иметь представление о законе больших чисел как о проявлении закономерности в случайной изменчивости и о роли закона больших чисел в природе и обществе.</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067304" w:rsidRPr="004A0E7E" w:rsidRDefault="00067304"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spacing w:before="100" w:after="100"/>
        <w:contextualSpacing/>
        <w:rPr>
          <w:rFonts w:cstheme="minorHAnsi"/>
          <w:sz w:val="28"/>
          <w:szCs w:val="28"/>
        </w:rPr>
        <w:sectPr w:rsidR="001E37D0" w:rsidRPr="004A0E7E" w:rsidSect="004A0E7E">
          <w:type w:val="continuous"/>
          <w:pgSz w:w="12240" w:h="15840"/>
          <w:pgMar w:top="1134" w:right="850" w:bottom="1134" w:left="1701" w:header="720" w:footer="720" w:gutter="0"/>
          <w:cols w:space="720"/>
          <w:noEndnote/>
          <w:docGrid w:linePitch="299"/>
        </w:sectPr>
      </w:pPr>
    </w:p>
    <w:p w:rsidR="005079BD" w:rsidRPr="004A0E7E" w:rsidRDefault="005079BD" w:rsidP="004A0E7E">
      <w:pPr>
        <w:ind w:left="120"/>
        <w:contextualSpacing/>
        <w:rPr>
          <w:rFonts w:cstheme="minorHAnsi"/>
          <w:sz w:val="28"/>
          <w:szCs w:val="28"/>
        </w:rPr>
      </w:pPr>
      <w:bookmarkStart w:id="1" w:name="block-23559769"/>
      <w:r w:rsidRPr="004A0E7E">
        <w:rPr>
          <w:rFonts w:cstheme="minorHAnsi"/>
          <w:b/>
          <w:color w:val="000000"/>
          <w:sz w:val="28"/>
          <w:szCs w:val="28"/>
        </w:rPr>
        <w:lastRenderedPageBreak/>
        <w:t>ТЕМАТИЧЕСКОЕ ПЛАНИРОВАНИЕ УЧЕБНОГО ПРЕДМЕТА «ВЕРОЯТНОСТЬ И СТАТИСТИКА»</w:t>
      </w: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9"/>
        <w:gridCol w:w="3695"/>
        <w:gridCol w:w="1323"/>
        <w:gridCol w:w="2090"/>
        <w:gridCol w:w="2171"/>
        <w:gridCol w:w="3454"/>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Представление данных</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7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2">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Описательная статистика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8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3">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Случайная изменчивость</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4">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Введение в теорию графов</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5">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Вероятность и частота случайного события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6">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Обобщение, систематизация знаний</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7">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34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6"/>
        <w:gridCol w:w="3684"/>
        <w:gridCol w:w="1321"/>
        <w:gridCol w:w="2090"/>
        <w:gridCol w:w="2171"/>
        <w:gridCol w:w="3470"/>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lastRenderedPageBreak/>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курса 7 класса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8">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Описательная статистика. Рассеивание данных</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9">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Множества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0">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Вероятность случайного события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1">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Введение в теорию графов</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2">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Случайные события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8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3">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7</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Обобщение, систематизация знаний</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4">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34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9"/>
        <w:gridCol w:w="3667"/>
        <w:gridCol w:w="1314"/>
        <w:gridCol w:w="2090"/>
        <w:gridCol w:w="2171"/>
        <w:gridCol w:w="3501"/>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курса 8 класса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5">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Элементы комбинаторики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6">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lastRenderedPageBreak/>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Геометрическая вероятность</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7">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Испытания Бернулли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8">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Случайная величина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9">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Обобщение, контроль</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0">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34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ТЕМАТИЧЕСКОЕ ПЛАНИРОВАНИЕ УЧЕБНОГО ПРЕДМЕТА «АЛГЕБРА»</w:t>
      </w: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4"/>
        <w:gridCol w:w="3659"/>
        <w:gridCol w:w="1311"/>
        <w:gridCol w:w="2090"/>
        <w:gridCol w:w="2171"/>
        <w:gridCol w:w="3517"/>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Рациональные числа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1">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Алгебраические выражения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27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2">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20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3">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lastRenderedPageBreak/>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Координаты и графики. Функции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4">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и обобщение</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5">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102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5"/>
        <w:gridCol w:w="3703"/>
        <w:gridCol w:w="1319"/>
        <w:gridCol w:w="2090"/>
        <w:gridCol w:w="2171"/>
        <w:gridCol w:w="3454"/>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Квадратные корни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6">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Степень с целым показателем</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7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7">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Алгебраические выражения. Квадратный трёхчлен</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8">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Алгебраические выражения. Алгебраическая дробь</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9">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Квадратные уравнения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0">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Системы уравнений</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13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1">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lastRenderedPageBreak/>
              <w:t>7</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Неравенства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12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2">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8</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Функции. Основные понятия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3">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9</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Функции. Числовые функции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9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4">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10</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и обобщение</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5">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102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3866"/>
        <w:gridCol w:w="1239"/>
        <w:gridCol w:w="2090"/>
        <w:gridCol w:w="2171"/>
        <w:gridCol w:w="3517"/>
      </w:tblGrid>
      <w:tr w:rsidR="005079BD" w:rsidRPr="004A0E7E" w:rsidTr="004A0E7E">
        <w:trPr>
          <w:trHeight w:val="144"/>
          <w:tblCellSpacing w:w="20" w:type="nil"/>
        </w:trPr>
        <w:tc>
          <w:tcPr>
            <w:tcW w:w="451"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3256"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592"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9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67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76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Действительные числа</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9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6">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Уравнения с одной переменной</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7">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Системы уравнений</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8">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Неравенства</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16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9">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Функции</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16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0">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lastRenderedPageBreak/>
              <w:t>6</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Числовые последовательности</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1">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7</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обобщение, систематизация знаний</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18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2">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04"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102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592"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1E37D0" w:rsidRPr="004A0E7E" w:rsidRDefault="001E37D0" w:rsidP="004A0E7E">
      <w:pPr>
        <w:ind w:left="120"/>
        <w:contextualSpacing/>
        <w:rPr>
          <w:rFonts w:cstheme="minorHAnsi"/>
          <w:sz w:val="28"/>
          <w:szCs w:val="28"/>
        </w:rPr>
      </w:pPr>
      <w:r w:rsidRPr="004A0E7E">
        <w:rPr>
          <w:rFonts w:cstheme="minorHAnsi"/>
          <w:b/>
          <w:color w:val="000000"/>
          <w:sz w:val="28"/>
          <w:szCs w:val="28"/>
        </w:rPr>
        <w:t xml:space="preserve">ТЕМАТИЧЕСКОЕ ПЛАНИРОВАНИЕ </w:t>
      </w:r>
      <w:r w:rsidR="005079BD" w:rsidRPr="004A0E7E">
        <w:rPr>
          <w:rFonts w:cstheme="minorHAnsi"/>
          <w:b/>
          <w:color w:val="000000"/>
          <w:sz w:val="28"/>
          <w:szCs w:val="28"/>
        </w:rPr>
        <w:t>УЧЕБНОГО ПРЕДМЕТА «ГЕОМЕТРИЯ»</w:t>
      </w:r>
    </w:p>
    <w:p w:rsidR="001E37D0" w:rsidRPr="004A0E7E" w:rsidRDefault="001E37D0" w:rsidP="004A0E7E">
      <w:pPr>
        <w:ind w:left="120"/>
        <w:contextualSpacing/>
        <w:rPr>
          <w:rFonts w:cstheme="minorHAnsi"/>
          <w:sz w:val="28"/>
          <w:szCs w:val="28"/>
        </w:rPr>
      </w:pPr>
      <w:r w:rsidRPr="004A0E7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9"/>
        <w:gridCol w:w="3682"/>
        <w:gridCol w:w="1315"/>
        <w:gridCol w:w="2090"/>
        <w:gridCol w:w="2171"/>
        <w:gridCol w:w="3485"/>
      </w:tblGrid>
      <w:tr w:rsidR="001E37D0" w:rsidRPr="004A0E7E" w:rsidTr="004A0E7E">
        <w:trPr>
          <w:trHeight w:val="144"/>
          <w:tblCellSpacing w:w="20" w:type="nil"/>
        </w:trPr>
        <w:tc>
          <w:tcPr>
            <w:tcW w:w="485"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 п/п </w:t>
            </w:r>
          </w:p>
          <w:p w:rsidR="001E37D0" w:rsidRPr="004A0E7E" w:rsidRDefault="001E37D0" w:rsidP="004A0E7E">
            <w:pPr>
              <w:ind w:left="135"/>
              <w:contextualSpacing/>
              <w:rPr>
                <w:rFonts w:cstheme="minorHAnsi"/>
                <w:sz w:val="28"/>
                <w:szCs w:val="28"/>
              </w:rPr>
            </w:pPr>
          </w:p>
        </w:tc>
        <w:tc>
          <w:tcPr>
            <w:tcW w:w="2640"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1E37D0" w:rsidRPr="004A0E7E" w:rsidRDefault="001E37D0" w:rsidP="004A0E7E">
            <w:pPr>
              <w:ind w:left="135"/>
              <w:contextualSpacing/>
              <w:rPr>
                <w:rFonts w:cstheme="minorHAnsi"/>
                <w:sz w:val="28"/>
                <w:szCs w:val="28"/>
              </w:rPr>
            </w:pPr>
          </w:p>
        </w:tc>
        <w:tc>
          <w:tcPr>
            <w:tcW w:w="0" w:type="auto"/>
            <w:gridSpan w:val="3"/>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1E37D0" w:rsidRPr="004A0E7E" w:rsidRDefault="001E37D0" w:rsidP="004A0E7E">
            <w:pPr>
              <w:ind w:left="135"/>
              <w:contextualSpacing/>
              <w:rPr>
                <w:rFonts w:cstheme="minorHAnsi"/>
                <w:sz w:val="28"/>
                <w:szCs w:val="28"/>
              </w:rPr>
            </w:pPr>
          </w:p>
        </w:tc>
      </w:tr>
      <w:tr w:rsidR="001E37D0" w:rsidRPr="004A0E7E" w:rsidTr="004A0E7E">
        <w:trPr>
          <w:trHeight w:val="144"/>
          <w:tblCellSpacing w:w="20" w:type="nil"/>
        </w:trPr>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101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Всего </w:t>
            </w:r>
          </w:p>
          <w:p w:rsidR="001E37D0" w:rsidRPr="004A0E7E" w:rsidRDefault="001E37D0" w:rsidP="004A0E7E">
            <w:pPr>
              <w:ind w:left="135"/>
              <w:contextualSpacing/>
              <w:rPr>
                <w:rFonts w:cstheme="minorHAnsi"/>
                <w:sz w:val="28"/>
                <w:szCs w:val="28"/>
              </w:rPr>
            </w:pPr>
          </w:p>
        </w:tc>
        <w:tc>
          <w:tcPr>
            <w:tcW w:w="1745"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1E37D0" w:rsidRPr="004A0E7E" w:rsidRDefault="001E37D0" w:rsidP="004A0E7E">
            <w:pPr>
              <w:ind w:left="135"/>
              <w:contextualSpacing/>
              <w:rPr>
                <w:rFonts w:cstheme="minorHAnsi"/>
                <w:sz w:val="28"/>
                <w:szCs w:val="28"/>
              </w:rPr>
            </w:pPr>
          </w:p>
        </w:tc>
        <w:tc>
          <w:tcPr>
            <w:tcW w:w="182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1E37D0" w:rsidRPr="004A0E7E" w:rsidRDefault="001E37D0" w:rsidP="004A0E7E">
            <w:pPr>
              <w:ind w:left="135"/>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3">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Треугольники</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22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4">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Параллельные прямые, сумма углов треугольника</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5">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Окружность и круг. Геометрические построения</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6">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lastRenderedPageBreak/>
              <w:t>5</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Повторение, обобщение знаний</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7">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0" w:type="auto"/>
            <w:gridSpan w:val="2"/>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68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57" w:type="dxa"/>
            <w:tcMar>
              <w:top w:w="50" w:type="dxa"/>
              <w:left w:w="100" w:type="dxa"/>
            </w:tcMar>
            <w:vAlign w:val="center"/>
          </w:tcPr>
          <w:p w:rsidR="001E37D0" w:rsidRPr="004A0E7E" w:rsidRDefault="001E37D0" w:rsidP="004A0E7E">
            <w:pPr>
              <w:contextualSpacing/>
              <w:rPr>
                <w:rFonts w:cstheme="minorHAnsi"/>
                <w:sz w:val="28"/>
                <w:szCs w:val="28"/>
              </w:rPr>
            </w:pPr>
          </w:p>
        </w:tc>
      </w:tr>
    </w:tbl>
    <w:p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p w:rsidR="001E37D0" w:rsidRPr="004A0E7E" w:rsidRDefault="001E37D0" w:rsidP="004A0E7E">
      <w:pPr>
        <w:ind w:left="120"/>
        <w:contextualSpacing/>
        <w:rPr>
          <w:rFonts w:cstheme="minorHAnsi"/>
          <w:sz w:val="28"/>
          <w:szCs w:val="28"/>
        </w:rPr>
      </w:pPr>
      <w:r w:rsidRPr="004A0E7E">
        <w:rPr>
          <w:rFonts w:cstheme="minorHAnsi"/>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3829"/>
        <w:gridCol w:w="1259"/>
        <w:gridCol w:w="2090"/>
        <w:gridCol w:w="2171"/>
        <w:gridCol w:w="3501"/>
      </w:tblGrid>
      <w:tr w:rsidR="001E37D0" w:rsidRPr="004A0E7E" w:rsidTr="004A0E7E">
        <w:trPr>
          <w:trHeight w:val="144"/>
          <w:tblCellSpacing w:w="20" w:type="nil"/>
        </w:trPr>
        <w:tc>
          <w:tcPr>
            <w:tcW w:w="461"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 п/п </w:t>
            </w:r>
          </w:p>
          <w:p w:rsidR="001E37D0" w:rsidRPr="004A0E7E" w:rsidRDefault="001E37D0" w:rsidP="004A0E7E">
            <w:pPr>
              <w:ind w:left="135"/>
              <w:contextualSpacing/>
              <w:rPr>
                <w:rFonts w:cstheme="minorHAnsi"/>
                <w:sz w:val="28"/>
                <w:szCs w:val="28"/>
              </w:rPr>
            </w:pPr>
          </w:p>
        </w:tc>
        <w:tc>
          <w:tcPr>
            <w:tcW w:w="3080"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1E37D0" w:rsidRPr="004A0E7E" w:rsidRDefault="001E37D0" w:rsidP="004A0E7E">
            <w:pPr>
              <w:ind w:left="135"/>
              <w:contextualSpacing/>
              <w:rPr>
                <w:rFonts w:cstheme="minorHAnsi"/>
                <w:sz w:val="28"/>
                <w:szCs w:val="28"/>
              </w:rPr>
            </w:pPr>
          </w:p>
        </w:tc>
        <w:tc>
          <w:tcPr>
            <w:tcW w:w="0" w:type="auto"/>
            <w:gridSpan w:val="3"/>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b/>
                <w:color w:val="000000"/>
                <w:sz w:val="28"/>
                <w:szCs w:val="28"/>
              </w:rPr>
              <w:t>Количество часов</w:t>
            </w:r>
          </w:p>
        </w:tc>
        <w:tc>
          <w:tcPr>
            <w:tcW w:w="2639"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1E37D0" w:rsidRPr="004A0E7E" w:rsidRDefault="001E37D0" w:rsidP="004A0E7E">
            <w:pPr>
              <w:ind w:left="135"/>
              <w:contextualSpacing/>
              <w:rPr>
                <w:rFonts w:cstheme="minorHAnsi"/>
                <w:sz w:val="28"/>
                <w:szCs w:val="28"/>
              </w:rPr>
            </w:pPr>
          </w:p>
        </w:tc>
      </w:tr>
      <w:tr w:rsidR="001E37D0" w:rsidRPr="004A0E7E" w:rsidTr="004A0E7E">
        <w:trPr>
          <w:trHeight w:val="144"/>
          <w:tblCellSpacing w:w="20" w:type="nil"/>
        </w:trPr>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97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Всего </w:t>
            </w:r>
          </w:p>
          <w:p w:rsidR="001E37D0" w:rsidRPr="004A0E7E" w:rsidRDefault="001E37D0" w:rsidP="004A0E7E">
            <w:pPr>
              <w:ind w:left="135"/>
              <w:contextualSpacing/>
              <w:rPr>
                <w:rFonts w:cstheme="minorHAnsi"/>
                <w:sz w:val="28"/>
                <w:szCs w:val="28"/>
              </w:rPr>
            </w:pPr>
          </w:p>
        </w:tc>
        <w:tc>
          <w:tcPr>
            <w:tcW w:w="1696"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1E37D0" w:rsidRPr="004A0E7E" w:rsidRDefault="001E37D0" w:rsidP="004A0E7E">
            <w:pPr>
              <w:ind w:left="135"/>
              <w:contextualSpacing/>
              <w:rPr>
                <w:rFonts w:cstheme="minorHAnsi"/>
                <w:sz w:val="28"/>
                <w:szCs w:val="28"/>
              </w:rPr>
            </w:pPr>
          </w:p>
        </w:tc>
        <w:tc>
          <w:tcPr>
            <w:tcW w:w="1783"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1E37D0" w:rsidRPr="004A0E7E" w:rsidRDefault="001E37D0" w:rsidP="004A0E7E">
            <w:pPr>
              <w:ind w:left="135"/>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1</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Четырёхугольники</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12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8">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2</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9">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3</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0">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4</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Теорема Пифагора и начала тригонометрии</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10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1">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5</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13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2">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lastRenderedPageBreak/>
              <w:t>6</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Повторение, обобщение знаний</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3">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0" w:type="auto"/>
            <w:gridSpan w:val="2"/>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31"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68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639" w:type="dxa"/>
            <w:tcMar>
              <w:top w:w="50" w:type="dxa"/>
              <w:left w:w="100" w:type="dxa"/>
            </w:tcMar>
            <w:vAlign w:val="center"/>
          </w:tcPr>
          <w:p w:rsidR="001E37D0" w:rsidRPr="004A0E7E" w:rsidRDefault="001E37D0" w:rsidP="004A0E7E">
            <w:pPr>
              <w:contextualSpacing/>
              <w:rPr>
                <w:rFonts w:cstheme="minorHAnsi"/>
                <w:sz w:val="28"/>
                <w:szCs w:val="28"/>
              </w:rPr>
            </w:pPr>
          </w:p>
        </w:tc>
      </w:tr>
    </w:tbl>
    <w:p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p w:rsidR="001E37D0" w:rsidRPr="004A0E7E" w:rsidRDefault="001E37D0" w:rsidP="004A0E7E">
      <w:pPr>
        <w:ind w:left="120"/>
        <w:contextualSpacing/>
        <w:rPr>
          <w:rFonts w:cstheme="minorHAnsi"/>
          <w:sz w:val="28"/>
          <w:szCs w:val="28"/>
        </w:rPr>
      </w:pPr>
      <w:r w:rsidRPr="004A0E7E">
        <w:rPr>
          <w:rFonts w:cstheme="minorHAnsi"/>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3"/>
        <w:gridCol w:w="3720"/>
        <w:gridCol w:w="1303"/>
        <w:gridCol w:w="2090"/>
        <w:gridCol w:w="2171"/>
        <w:gridCol w:w="3485"/>
      </w:tblGrid>
      <w:tr w:rsidR="001E37D0" w:rsidRPr="004A0E7E" w:rsidTr="004A0E7E">
        <w:trPr>
          <w:trHeight w:val="144"/>
          <w:tblCellSpacing w:w="20" w:type="nil"/>
        </w:trPr>
        <w:tc>
          <w:tcPr>
            <w:tcW w:w="480"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 п/п </w:t>
            </w:r>
          </w:p>
          <w:p w:rsidR="001E37D0" w:rsidRPr="004A0E7E" w:rsidRDefault="001E37D0" w:rsidP="004A0E7E">
            <w:pPr>
              <w:ind w:left="135"/>
              <w:contextualSpacing/>
              <w:rPr>
                <w:rFonts w:cstheme="minorHAnsi"/>
                <w:sz w:val="28"/>
                <w:szCs w:val="28"/>
              </w:rPr>
            </w:pPr>
          </w:p>
        </w:tc>
        <w:tc>
          <w:tcPr>
            <w:tcW w:w="2728"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1E37D0" w:rsidRPr="004A0E7E" w:rsidRDefault="001E37D0" w:rsidP="004A0E7E">
            <w:pPr>
              <w:ind w:left="135"/>
              <w:contextualSpacing/>
              <w:rPr>
                <w:rFonts w:cstheme="minorHAnsi"/>
                <w:sz w:val="28"/>
                <w:szCs w:val="28"/>
              </w:rPr>
            </w:pPr>
          </w:p>
        </w:tc>
        <w:tc>
          <w:tcPr>
            <w:tcW w:w="0" w:type="auto"/>
            <w:gridSpan w:val="3"/>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b/>
                <w:color w:val="000000"/>
                <w:sz w:val="28"/>
                <w:szCs w:val="28"/>
              </w:rPr>
              <w:t>Количество часов</w:t>
            </w:r>
          </w:p>
        </w:tc>
        <w:tc>
          <w:tcPr>
            <w:tcW w:w="2734"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1E37D0" w:rsidRPr="004A0E7E" w:rsidRDefault="001E37D0" w:rsidP="004A0E7E">
            <w:pPr>
              <w:ind w:left="135"/>
              <w:contextualSpacing/>
              <w:rPr>
                <w:rFonts w:cstheme="minorHAnsi"/>
                <w:sz w:val="28"/>
                <w:szCs w:val="28"/>
              </w:rPr>
            </w:pPr>
          </w:p>
        </w:tc>
      </w:tr>
      <w:tr w:rsidR="001E37D0" w:rsidRPr="004A0E7E" w:rsidTr="004A0E7E">
        <w:trPr>
          <w:trHeight w:val="144"/>
          <w:tblCellSpacing w:w="20" w:type="nil"/>
        </w:trPr>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100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Всего </w:t>
            </w:r>
          </w:p>
          <w:p w:rsidR="001E37D0" w:rsidRPr="004A0E7E" w:rsidRDefault="001E37D0" w:rsidP="004A0E7E">
            <w:pPr>
              <w:ind w:left="135"/>
              <w:contextualSpacing/>
              <w:rPr>
                <w:rFonts w:cstheme="minorHAnsi"/>
                <w:sz w:val="28"/>
                <w:szCs w:val="28"/>
              </w:rPr>
            </w:pPr>
          </w:p>
        </w:tc>
        <w:tc>
          <w:tcPr>
            <w:tcW w:w="1736"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1E37D0" w:rsidRPr="004A0E7E" w:rsidRDefault="001E37D0" w:rsidP="004A0E7E">
            <w:pPr>
              <w:ind w:left="135"/>
              <w:contextualSpacing/>
              <w:rPr>
                <w:rFonts w:cstheme="minorHAnsi"/>
                <w:sz w:val="28"/>
                <w:szCs w:val="28"/>
              </w:rPr>
            </w:pPr>
          </w:p>
        </w:tc>
        <w:tc>
          <w:tcPr>
            <w:tcW w:w="182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1E37D0" w:rsidRPr="004A0E7E" w:rsidRDefault="001E37D0" w:rsidP="004A0E7E">
            <w:pPr>
              <w:ind w:left="135"/>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1</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Тригонометрия. Теоремы косинусов и синусов. Решение треугольников</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16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4">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2</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Преобразование подобия. Метрические соотношения в окружности</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10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5">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3</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Векторы</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12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6">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4</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Декартовы координаты на плоскости </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9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7">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5</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8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8">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6</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Движения плоскости</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9">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lastRenderedPageBreak/>
              <w:t>7</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Повторение, обобщение, систематизация знаний</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7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80">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0" w:type="auto"/>
            <w:gridSpan w:val="2"/>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8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68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34" w:type="dxa"/>
            <w:tcMar>
              <w:top w:w="50" w:type="dxa"/>
              <w:left w:w="100" w:type="dxa"/>
            </w:tcMar>
            <w:vAlign w:val="center"/>
          </w:tcPr>
          <w:p w:rsidR="001E37D0" w:rsidRPr="004A0E7E" w:rsidRDefault="001E37D0" w:rsidP="004A0E7E">
            <w:pPr>
              <w:contextualSpacing/>
              <w:rPr>
                <w:rFonts w:cstheme="minorHAnsi"/>
                <w:sz w:val="28"/>
                <w:szCs w:val="28"/>
              </w:rPr>
            </w:pPr>
          </w:p>
        </w:tc>
      </w:tr>
    </w:tbl>
    <w:p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p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bookmarkEnd w:id="1"/>
    <w:p w:rsidR="001E37D0" w:rsidRPr="004A0E7E" w:rsidRDefault="001E37D0" w:rsidP="004A0E7E">
      <w:pPr>
        <w:spacing w:before="100" w:after="100"/>
        <w:contextualSpacing/>
        <w:rPr>
          <w:rFonts w:cstheme="minorHAnsi"/>
          <w:sz w:val="28"/>
          <w:szCs w:val="28"/>
        </w:rPr>
      </w:pPr>
    </w:p>
    <w:sectPr w:rsidR="001E37D0" w:rsidRPr="004A0E7E" w:rsidSect="004A0E7E">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88B" w:rsidRDefault="00A0488B" w:rsidP="00786BEF">
      <w:r>
        <w:separator/>
      </w:r>
    </w:p>
  </w:endnote>
  <w:endnote w:type="continuationSeparator" w:id="0">
    <w:p w:rsidR="00A0488B" w:rsidRDefault="00A0488B" w:rsidP="00786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88B" w:rsidRDefault="00A0488B" w:rsidP="00786BEF">
      <w:r>
        <w:separator/>
      </w:r>
    </w:p>
  </w:footnote>
  <w:footnote w:type="continuationSeparator" w:id="0">
    <w:p w:rsidR="00A0488B" w:rsidRDefault="00A0488B" w:rsidP="00786BEF">
      <w:r>
        <w:continuationSeparator/>
      </w:r>
    </w:p>
  </w:footnote>
  <w:footnote w:id="1">
    <w:p w:rsidR="004A0E7E" w:rsidRPr="004A0E7E" w:rsidRDefault="004A0E7E" w:rsidP="00786BEF">
      <w:pPr>
        <w:pStyle w:val="a4"/>
        <w:spacing w:before="100" w:after="100" w:line="276" w:lineRule="auto"/>
        <w:contextualSpacing/>
        <w:jc w:val="both"/>
        <w:rPr>
          <w:rFonts w:ascii="Times New Roman" w:hAnsi="Times New Roman" w:cs="Times New Roman"/>
          <w:sz w:val="20"/>
          <w:szCs w:val="20"/>
          <w:u w:val="single"/>
        </w:rPr>
      </w:pPr>
      <w:r>
        <w:rPr>
          <w:rStyle w:val="a9"/>
        </w:rPr>
        <w:footnoteRef/>
      </w:r>
      <w:r w:rsidRPr="004A0E7E">
        <w:rPr>
          <w:rFonts w:ascii="Times New Roman" w:hAnsi="Times New Roman" w:cs="Times New Roman"/>
          <w:sz w:val="20"/>
          <w:szCs w:val="20"/>
        </w:rPr>
        <w:t xml:space="preserve">Приказ </w:t>
      </w:r>
      <w:proofErr w:type="spellStart"/>
      <w:r w:rsidRPr="004A0E7E">
        <w:rPr>
          <w:rFonts w:ascii="Times New Roman" w:hAnsi="Times New Roman" w:cs="Times New Roman"/>
          <w:sz w:val="20"/>
          <w:szCs w:val="20"/>
        </w:rPr>
        <w:t>Минпросвещения</w:t>
      </w:r>
      <w:proofErr w:type="spellEnd"/>
      <w:r w:rsidRPr="004A0E7E">
        <w:rPr>
          <w:rFonts w:ascii="Times New Roman" w:hAnsi="Times New Roman" w:cs="Times New Roman"/>
          <w:sz w:val="20"/>
          <w:szCs w:val="20"/>
        </w:rPr>
        <w:t xml:space="preserve">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rsidR="004A0E7E" w:rsidRPr="00A413AE" w:rsidRDefault="004A0E7E" w:rsidP="00786BEF">
      <w:pPr>
        <w:pStyle w:val="a7"/>
        <w:jc w:val="both"/>
        <w:rPr>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030430"/>
    <w:multiLevelType w:val="hybridMultilevel"/>
    <w:tmpl w:val="4F60724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C23"/>
    <w:rsid w:val="0003092B"/>
    <w:rsid w:val="00067304"/>
    <w:rsid w:val="000A3B3C"/>
    <w:rsid w:val="00110E4C"/>
    <w:rsid w:val="00115EAE"/>
    <w:rsid w:val="00130713"/>
    <w:rsid w:val="001E37D0"/>
    <w:rsid w:val="00220243"/>
    <w:rsid w:val="00327C23"/>
    <w:rsid w:val="00432667"/>
    <w:rsid w:val="00434E2A"/>
    <w:rsid w:val="004A0E7E"/>
    <w:rsid w:val="004C7E4B"/>
    <w:rsid w:val="005079BD"/>
    <w:rsid w:val="0065334D"/>
    <w:rsid w:val="007066AB"/>
    <w:rsid w:val="00786BEF"/>
    <w:rsid w:val="00A0488B"/>
    <w:rsid w:val="00B47A68"/>
    <w:rsid w:val="00C47A0B"/>
    <w:rsid w:val="00D35C90"/>
    <w:rsid w:val="00DA26C3"/>
    <w:rsid w:val="00DC1106"/>
    <w:rsid w:val="00E04648"/>
    <w:rsid w:val="00E36CBE"/>
    <w:rsid w:val="00EE4848"/>
    <w:rsid w:val="00F64A18"/>
    <w:rsid w:val="00F90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58A362-891C-442A-96C7-2A32003E7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7C2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786BEF"/>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786BEF"/>
    <w:rPr>
      <w:rFonts w:ascii="Calibri" w:eastAsia="Calibri" w:hAnsi="Calibri" w:cs="Times New Roman"/>
      <w:sz w:val="20"/>
      <w:szCs w:val="20"/>
      <w:lang w:val="x-none"/>
    </w:rPr>
  </w:style>
  <w:style w:type="character" w:styleId="a9">
    <w:name w:val="footnote reference"/>
    <w:uiPriority w:val="99"/>
    <w:unhideWhenUsed/>
    <w:rsid w:val="00786BEF"/>
    <w:rPr>
      <w:vertAlign w:val="superscript"/>
    </w:rPr>
  </w:style>
  <w:style w:type="paragraph" w:styleId="aa">
    <w:name w:val="header"/>
    <w:basedOn w:val="a"/>
    <w:link w:val="ab"/>
    <w:uiPriority w:val="99"/>
    <w:unhideWhenUsed/>
    <w:rsid w:val="005079BD"/>
    <w:pPr>
      <w:tabs>
        <w:tab w:val="center" w:pos="4677"/>
        <w:tab w:val="right" w:pos="9355"/>
      </w:tabs>
    </w:pPr>
  </w:style>
  <w:style w:type="character" w:customStyle="1" w:styleId="ab">
    <w:name w:val="Верхний колонтитул Знак"/>
    <w:basedOn w:val="a0"/>
    <w:link w:val="aa"/>
    <w:uiPriority w:val="99"/>
    <w:rsid w:val="005079BD"/>
  </w:style>
  <w:style w:type="paragraph" w:styleId="ac">
    <w:name w:val="footer"/>
    <w:basedOn w:val="a"/>
    <w:link w:val="ad"/>
    <w:uiPriority w:val="99"/>
    <w:unhideWhenUsed/>
    <w:rsid w:val="005079BD"/>
    <w:pPr>
      <w:tabs>
        <w:tab w:val="center" w:pos="4677"/>
        <w:tab w:val="right" w:pos="9355"/>
      </w:tabs>
    </w:pPr>
  </w:style>
  <w:style w:type="character" w:customStyle="1" w:styleId="ad">
    <w:name w:val="Нижний колонтитул Знак"/>
    <w:basedOn w:val="a0"/>
    <w:link w:val="ac"/>
    <w:uiPriority w:val="99"/>
    <w:rsid w:val="005079BD"/>
  </w:style>
  <w:style w:type="character" w:customStyle="1" w:styleId="21">
    <w:name w:val="Основной текст (2)_"/>
    <w:basedOn w:val="a0"/>
    <w:link w:val="22"/>
    <w:rsid w:val="00434E2A"/>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34E2A"/>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hyperlink" Target="https://m.edsoo.ru/7f415fdc" TargetMode="External"/><Relationship Id="rId39" Type="http://schemas.openxmlformats.org/officeDocument/2006/relationships/hyperlink" Target="https://m.edsoo.ru/7f41a302" TargetMode="External"/><Relationship Id="rId21" Type="http://schemas.openxmlformats.org/officeDocument/2006/relationships/image" Target="media/image14.wmf"/><Relationship Id="rId34" Type="http://schemas.openxmlformats.org/officeDocument/2006/relationships/hyperlink" Target="https://m.edsoo.ru/7f417fb2" TargetMode="External"/><Relationship Id="rId42" Type="http://schemas.openxmlformats.org/officeDocument/2006/relationships/hyperlink" Target="https://m.edsoo.ru/7f415b90" TargetMode="External"/><Relationship Id="rId47" Type="http://schemas.openxmlformats.org/officeDocument/2006/relationships/hyperlink" Target="https://m.edsoo.ru/7f417af8" TargetMode="External"/><Relationship Id="rId50" Type="http://schemas.openxmlformats.org/officeDocument/2006/relationships/hyperlink" Target="https://m.edsoo.ru/7f417af8" TargetMode="External"/><Relationship Id="rId55" Type="http://schemas.openxmlformats.org/officeDocument/2006/relationships/hyperlink" Target="https://m.edsoo.ru/7f417af8" TargetMode="External"/><Relationship Id="rId63" Type="http://schemas.openxmlformats.org/officeDocument/2006/relationships/hyperlink" Target="https://m.edsoo.ru/7f415e2e" TargetMode="External"/><Relationship Id="rId68" Type="http://schemas.openxmlformats.org/officeDocument/2006/relationships/hyperlink" Target="https://m.edsoo.ru/7f417e18" TargetMode="External"/><Relationship Id="rId76" Type="http://schemas.openxmlformats.org/officeDocument/2006/relationships/hyperlink" Target="https://m.edsoo.ru/7f41a12c" TargetMode="External"/><Relationship Id="rId7" Type="http://schemas.openxmlformats.org/officeDocument/2006/relationships/hyperlink" Target="https://login.consultant.ru/link/?req=doc&amp;base=LAW&amp;n=364850&amp;date=02.08.2023&amp;dst=100007&amp;field=134%20" TargetMode="External"/><Relationship Id="rId71" Type="http://schemas.openxmlformats.org/officeDocument/2006/relationships/hyperlink" Target="https://m.edsoo.ru/7f417e18" TargetMode="External"/><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hyperlink" Target="https://m.edsoo.ru/7f417fb2" TargetMode="External"/><Relationship Id="rId11" Type="http://schemas.openxmlformats.org/officeDocument/2006/relationships/image" Target="media/image4.wmf"/><Relationship Id="rId24" Type="http://schemas.openxmlformats.org/officeDocument/2006/relationships/hyperlink" Target="https://m.edsoo.ru/7f415fdc" TargetMode="External"/><Relationship Id="rId32" Type="http://schemas.openxmlformats.org/officeDocument/2006/relationships/hyperlink" Target="https://m.edsoo.ru/7f417fb2" TargetMode="External"/><Relationship Id="rId37" Type="http://schemas.openxmlformats.org/officeDocument/2006/relationships/hyperlink" Target="https://m.edsoo.ru/7f41a302" TargetMode="External"/><Relationship Id="rId40" Type="http://schemas.openxmlformats.org/officeDocument/2006/relationships/hyperlink" Target="https://m.edsoo.ru/7f41a302" TargetMode="External"/><Relationship Id="rId45" Type="http://schemas.openxmlformats.org/officeDocument/2006/relationships/hyperlink" Target="https://m.edsoo.ru/7f415b90" TargetMode="External"/><Relationship Id="rId53" Type="http://schemas.openxmlformats.org/officeDocument/2006/relationships/hyperlink" Target="https://m.edsoo.ru/7f417af8" TargetMode="External"/><Relationship Id="rId58" Type="http://schemas.openxmlformats.org/officeDocument/2006/relationships/hyperlink" Target="https://m.edsoo.ru/7f419d08" TargetMode="External"/><Relationship Id="rId66" Type="http://schemas.openxmlformats.org/officeDocument/2006/relationships/hyperlink" Target="https://m.edsoo.ru/7f415e2e" TargetMode="External"/><Relationship Id="rId74" Type="http://schemas.openxmlformats.org/officeDocument/2006/relationships/hyperlink" Target="https://m.edsoo.ru/7f41a12c" TargetMode="External"/><Relationship Id="rId79" Type="http://schemas.openxmlformats.org/officeDocument/2006/relationships/hyperlink" Target="https://m.edsoo.ru/7f41a12c" TargetMode="External"/><Relationship Id="rId5" Type="http://schemas.openxmlformats.org/officeDocument/2006/relationships/footnotes" Target="footnotes.xml"/><Relationship Id="rId61" Type="http://schemas.openxmlformats.org/officeDocument/2006/relationships/hyperlink" Target="https://m.edsoo.ru/7f419d08" TargetMode="External"/><Relationship Id="rId82"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hyperlink" Target="https://m.edsoo.ru/7f417fb2" TargetMode="External"/><Relationship Id="rId44" Type="http://schemas.openxmlformats.org/officeDocument/2006/relationships/hyperlink" Target="https://m.edsoo.ru/7f415b90" TargetMode="External"/><Relationship Id="rId52" Type="http://schemas.openxmlformats.org/officeDocument/2006/relationships/hyperlink" Target="https://m.edsoo.ru/7f417af8" TargetMode="External"/><Relationship Id="rId60" Type="http://schemas.openxmlformats.org/officeDocument/2006/relationships/hyperlink" Target="https://m.edsoo.ru/7f419d08" TargetMode="External"/><Relationship Id="rId65" Type="http://schemas.openxmlformats.org/officeDocument/2006/relationships/hyperlink" Target="https://m.edsoo.ru/7f415e2e" TargetMode="External"/><Relationship Id="rId73" Type="http://schemas.openxmlformats.org/officeDocument/2006/relationships/hyperlink" Target="https://m.edsoo.ru/7f417e18" TargetMode="External"/><Relationship Id="rId78" Type="http://schemas.openxmlformats.org/officeDocument/2006/relationships/hyperlink" Target="https://m.edsoo.ru/7f41a12c"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hyperlink" Target="https://m.edsoo.ru/7f415fdc" TargetMode="External"/><Relationship Id="rId27" Type="http://schemas.openxmlformats.org/officeDocument/2006/relationships/hyperlink" Target="https://m.edsoo.ru/7f415fdc" TargetMode="External"/><Relationship Id="rId30" Type="http://schemas.openxmlformats.org/officeDocument/2006/relationships/hyperlink" Target="https://m.edsoo.ru/7f417fb2" TargetMode="External"/><Relationship Id="rId35" Type="http://schemas.openxmlformats.org/officeDocument/2006/relationships/hyperlink" Target="https://m.edsoo.ru/7f41a302" TargetMode="External"/><Relationship Id="rId43" Type="http://schemas.openxmlformats.org/officeDocument/2006/relationships/hyperlink" Target="https://m.edsoo.ru/7f415b90" TargetMode="External"/><Relationship Id="rId48" Type="http://schemas.openxmlformats.org/officeDocument/2006/relationships/hyperlink" Target="https://m.edsoo.ru/7f417af8" TargetMode="External"/><Relationship Id="rId56" Type="http://schemas.openxmlformats.org/officeDocument/2006/relationships/hyperlink" Target="https://m.edsoo.ru/7f419d08" TargetMode="External"/><Relationship Id="rId64" Type="http://schemas.openxmlformats.org/officeDocument/2006/relationships/hyperlink" Target="https://m.edsoo.ru/7f415e2e" TargetMode="External"/><Relationship Id="rId69" Type="http://schemas.openxmlformats.org/officeDocument/2006/relationships/hyperlink" Target="https://m.edsoo.ru/7f417e18" TargetMode="External"/><Relationship Id="rId77" Type="http://schemas.openxmlformats.org/officeDocument/2006/relationships/hyperlink" Target="https://m.edsoo.ru/7f41a12c" TargetMode="External"/><Relationship Id="rId8" Type="http://schemas.openxmlformats.org/officeDocument/2006/relationships/image" Target="media/image1.wmf"/><Relationship Id="rId51" Type="http://schemas.openxmlformats.org/officeDocument/2006/relationships/hyperlink" Target="https://m.edsoo.ru/7f417af8" TargetMode="External"/><Relationship Id="rId72" Type="http://schemas.openxmlformats.org/officeDocument/2006/relationships/hyperlink" Target="https://m.edsoo.ru/7f417e18" TargetMode="External"/><Relationship Id="rId80" Type="http://schemas.openxmlformats.org/officeDocument/2006/relationships/hyperlink" Target="https://m.edsoo.ru/7f41a12c" TargetMode="Externa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hyperlink" Target="https://m.edsoo.ru/7f415fdc" TargetMode="External"/><Relationship Id="rId33" Type="http://schemas.openxmlformats.org/officeDocument/2006/relationships/hyperlink" Target="https://m.edsoo.ru/7f417fb2" TargetMode="External"/><Relationship Id="rId38" Type="http://schemas.openxmlformats.org/officeDocument/2006/relationships/hyperlink" Target="https://m.edsoo.ru/7f41a302" TargetMode="External"/><Relationship Id="rId46" Type="http://schemas.openxmlformats.org/officeDocument/2006/relationships/hyperlink" Target="https://m.edsoo.ru/7f417af8" TargetMode="External"/><Relationship Id="rId59" Type="http://schemas.openxmlformats.org/officeDocument/2006/relationships/hyperlink" Target="https://m.edsoo.ru/7f419d08" TargetMode="External"/><Relationship Id="rId67" Type="http://schemas.openxmlformats.org/officeDocument/2006/relationships/hyperlink" Target="https://m.edsoo.ru/7f415e2e" TargetMode="External"/><Relationship Id="rId20" Type="http://schemas.openxmlformats.org/officeDocument/2006/relationships/image" Target="media/image13.wmf"/><Relationship Id="rId41" Type="http://schemas.openxmlformats.org/officeDocument/2006/relationships/hyperlink" Target="https://m.edsoo.ru/7f415b90" TargetMode="External"/><Relationship Id="rId54" Type="http://schemas.openxmlformats.org/officeDocument/2006/relationships/hyperlink" Target="https://m.edsoo.ru/7f417af8" TargetMode="External"/><Relationship Id="rId62" Type="http://schemas.openxmlformats.org/officeDocument/2006/relationships/hyperlink" Target="https://m.edsoo.ru/7f419d08" TargetMode="External"/><Relationship Id="rId70" Type="http://schemas.openxmlformats.org/officeDocument/2006/relationships/hyperlink" Target="https://m.edsoo.ru/7f417e18" TargetMode="External"/><Relationship Id="rId75"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wmf"/><Relationship Id="rId23" Type="http://schemas.openxmlformats.org/officeDocument/2006/relationships/hyperlink" Target="https://m.edsoo.ru/7f415fdc" TargetMode="External"/><Relationship Id="rId28" Type="http://schemas.openxmlformats.org/officeDocument/2006/relationships/hyperlink" Target="https://m.edsoo.ru/7f417fb2" TargetMode="External"/><Relationship Id="rId36" Type="http://schemas.openxmlformats.org/officeDocument/2006/relationships/hyperlink" Target="https://m.edsoo.ru/7f41a302" TargetMode="External"/><Relationship Id="rId49" Type="http://schemas.openxmlformats.org/officeDocument/2006/relationships/hyperlink" Target="https://m.edsoo.ru/7f417af8" TargetMode="External"/><Relationship Id="rId57" Type="http://schemas.openxmlformats.org/officeDocument/2006/relationships/hyperlink" Target="https://m.edsoo.ru/7f419d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44</Pages>
  <Words>13426</Words>
  <Characters>76530</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11</cp:revision>
  <dcterms:created xsi:type="dcterms:W3CDTF">2023-09-28T00:54:00Z</dcterms:created>
  <dcterms:modified xsi:type="dcterms:W3CDTF">2024-02-01T08:33:00Z</dcterms:modified>
</cp:coreProperties>
</file>